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4500"/>
        <w:gridCol w:w="5708"/>
      </w:tblGrid>
      <w:tr w:rsidR="00E6006C" w:rsidRPr="009153B5" w14:paraId="257B17BB" w14:textId="77777777" w:rsidTr="002F448A">
        <w:trPr>
          <w:trHeight w:val="1560"/>
        </w:trPr>
        <w:tc>
          <w:tcPr>
            <w:tcW w:w="4500" w:type="dxa"/>
            <w:vAlign w:val="center"/>
          </w:tcPr>
          <w:p w14:paraId="3158931A" w14:textId="1D7DB99D" w:rsidR="00E6006C" w:rsidRPr="009153B5" w:rsidRDefault="00E6006C" w:rsidP="002F448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6"/>
                <w:lang w:val="fr-FR"/>
              </w:rPr>
            </w:pPr>
            <w:r w:rsidRPr="009153B5">
              <w:rPr>
                <w:rFonts w:ascii="Times New Roman" w:hAnsi="Times New Roman"/>
                <w:spacing w:val="-10"/>
                <w:sz w:val="26"/>
                <w:lang w:val="fr-FR"/>
              </w:rPr>
              <w:t>UBND TỈNH SƠN LA</w:t>
            </w:r>
          </w:p>
          <w:p w14:paraId="2E101EF1" w14:textId="77777777" w:rsidR="00E6006C" w:rsidRPr="009153B5" w:rsidRDefault="00E6006C" w:rsidP="002F448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6"/>
                <w:lang w:val="fr-FR"/>
              </w:rPr>
            </w:pPr>
            <w:r w:rsidRPr="009153B5">
              <w:rPr>
                <w:rFonts w:ascii="Times New Roman" w:hAnsi="Times New Roman"/>
                <w:b/>
                <w:spacing w:val="-10"/>
                <w:sz w:val="26"/>
                <w:lang w:val="fr-FR"/>
              </w:rPr>
              <w:t>CÔNG TY CỔ PHẦN MÔI TRƯỜNG</w:t>
            </w:r>
          </w:p>
          <w:p w14:paraId="3B7FDCDE" w14:textId="37A88F62" w:rsidR="00E6006C" w:rsidRPr="009153B5" w:rsidRDefault="00E6006C" w:rsidP="002F448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4"/>
                <w:sz w:val="26"/>
              </w:rPr>
            </w:pPr>
            <w:bookmarkStart w:id="0" w:name="_GoBack"/>
            <w:bookmarkEnd w:id="0"/>
            <w:r w:rsidRPr="009153B5">
              <w:rPr>
                <w:rFonts w:ascii="Times New Roman" w:hAnsi="Times New Roman"/>
                <w:b/>
                <w:spacing w:val="-10"/>
                <w:sz w:val="26"/>
                <w:lang w:val="fr-FR"/>
              </w:rPr>
              <w:t>VÀ DỊCH VỤ ĐÔ THỊ SƠN LA</w:t>
            </w:r>
          </w:p>
          <w:p w14:paraId="3348F7E8" w14:textId="1838DC96" w:rsidR="00C4441A" w:rsidRPr="009153B5" w:rsidRDefault="00FF4E99" w:rsidP="002F448A">
            <w:pPr>
              <w:pStyle w:val="Heading1"/>
              <w:spacing w:before="0" w:beforeAutospacing="0" w:after="0" w:afterAutospacing="0"/>
              <w:jc w:val="center"/>
              <w:rPr>
                <w:b w:val="0"/>
                <w:spacing w:val="-14"/>
                <w:sz w:val="26"/>
                <w:szCs w:val="26"/>
                <w:lang w:val="fr-FR"/>
              </w:rPr>
            </w:pPr>
            <w:r>
              <w:rPr>
                <w:b w:val="0"/>
                <w:noProof/>
                <w:spacing w:val="-1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5AD7F" wp14:editId="1ADDCD1C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24130</wp:posOffset>
                      </wp:positionV>
                      <wp:extent cx="1021080" cy="0"/>
                      <wp:effectExtent l="13335" t="5080" r="13335" b="1397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7D909FCF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5pt,1.9pt" to="1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"/>
                  </w:pict>
                </mc:Fallback>
              </mc:AlternateContent>
            </w:r>
          </w:p>
          <w:p w14:paraId="115B4F28" w14:textId="4A9DA345" w:rsidR="00E6006C" w:rsidRPr="009153B5" w:rsidRDefault="00E6006C" w:rsidP="002F448A">
            <w:pPr>
              <w:pStyle w:val="Heading1"/>
              <w:spacing w:before="0" w:beforeAutospacing="0" w:after="0" w:afterAutospacing="0"/>
              <w:jc w:val="center"/>
              <w:rPr>
                <w:spacing w:val="-14"/>
                <w:sz w:val="26"/>
                <w:szCs w:val="26"/>
                <w:lang w:val="fr-FR"/>
              </w:rPr>
            </w:pPr>
          </w:p>
        </w:tc>
        <w:tc>
          <w:tcPr>
            <w:tcW w:w="5708" w:type="dxa"/>
          </w:tcPr>
          <w:p w14:paraId="76F87D22" w14:textId="77777777" w:rsidR="00E6006C" w:rsidRPr="009153B5" w:rsidRDefault="00E6006C" w:rsidP="00C0540A">
            <w:pPr>
              <w:pStyle w:val="BodyText2"/>
              <w:spacing w:after="0" w:line="240" w:lineRule="auto"/>
              <w:rPr>
                <w:rFonts w:ascii="Times New Roman" w:hAnsi="Times New Roman"/>
                <w:b/>
                <w:sz w:val="26"/>
                <w:lang w:val="fr-FR"/>
              </w:rPr>
            </w:pPr>
            <w:r w:rsidRPr="009153B5">
              <w:rPr>
                <w:rFonts w:ascii="Times New Roman" w:hAnsi="Times New Roman"/>
                <w:b/>
                <w:sz w:val="26"/>
                <w:lang w:val="fr-FR"/>
              </w:rPr>
              <w:t>CỘNG HOÀ XÃ HỘI CHỦ NGHĨA VIỆT NAM</w:t>
            </w:r>
          </w:p>
          <w:p w14:paraId="35E565C2" w14:textId="77777777" w:rsidR="00E6006C" w:rsidRPr="009153B5" w:rsidRDefault="00FF4E99" w:rsidP="00C0540A">
            <w:pPr>
              <w:spacing w:after="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127B32" wp14:editId="420D06B4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211455</wp:posOffset>
                      </wp:positionV>
                      <wp:extent cx="1914525" cy="0"/>
                      <wp:effectExtent l="10160" t="11430" r="8890" b="762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0678B1AA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16.65pt" to="213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"/>
                  </w:pict>
                </mc:Fallback>
              </mc:AlternateContent>
            </w:r>
            <w:r w:rsidR="00E6006C" w:rsidRPr="009153B5">
              <w:rPr>
                <w:rFonts w:ascii="Times New Roman" w:hAnsi="Times New Roman"/>
                <w:b/>
                <w:sz w:val="26"/>
                <w:lang w:val="fr-FR"/>
              </w:rPr>
              <w:t>Độc lập - Tự do - Hạnh phúc</w:t>
            </w:r>
          </w:p>
          <w:p w14:paraId="3C7D863D" w14:textId="77777777" w:rsidR="000D2D3A" w:rsidRPr="009153B5" w:rsidRDefault="000D2D3A" w:rsidP="00C0540A">
            <w:pPr>
              <w:spacing w:after="0"/>
              <w:jc w:val="center"/>
              <w:rPr>
                <w:rFonts w:ascii="Times New Roman" w:hAnsi="Times New Roman"/>
                <w:i/>
                <w:sz w:val="2"/>
                <w:szCs w:val="26"/>
                <w:lang w:val="es-PE"/>
              </w:rPr>
            </w:pPr>
          </w:p>
          <w:p w14:paraId="3693A5EE" w14:textId="77777777" w:rsidR="00C0540A" w:rsidRPr="009153B5" w:rsidRDefault="00C0540A" w:rsidP="00C0540A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6"/>
                <w:lang w:val="es-PE"/>
              </w:rPr>
            </w:pPr>
          </w:p>
          <w:p w14:paraId="59517825" w14:textId="5DE63448" w:rsidR="00E6006C" w:rsidRPr="009153B5" w:rsidRDefault="00E6006C" w:rsidP="0094631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  <w:lang w:val="es-PE"/>
              </w:rPr>
            </w:pPr>
            <w:r w:rsidRPr="009153B5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>Sơn La,</w:t>
            </w:r>
            <w:r w:rsidRPr="009153B5">
              <w:rPr>
                <w:rFonts w:ascii="Times New Roman" w:hAnsi="Times New Roman"/>
                <w:sz w:val="28"/>
                <w:szCs w:val="26"/>
                <w:lang w:val="es-PE"/>
              </w:rPr>
              <w:t xml:space="preserve"> </w:t>
            </w:r>
            <w:r w:rsidRPr="009153B5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 xml:space="preserve">ngày  </w:t>
            </w:r>
            <w:r w:rsidR="00B04515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>2</w:t>
            </w:r>
            <w:r w:rsidR="00946310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>8</w:t>
            </w:r>
            <w:r w:rsidR="007B5958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 xml:space="preserve"> </w:t>
            </w:r>
            <w:r w:rsidRPr="009153B5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 xml:space="preserve">tháng </w:t>
            </w:r>
            <w:r w:rsidR="00C071EE" w:rsidRPr="009153B5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 xml:space="preserve">04 </w:t>
            </w:r>
            <w:r w:rsidRPr="009153B5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 xml:space="preserve"> năm 20</w:t>
            </w:r>
            <w:r w:rsidR="0030382C" w:rsidRPr="009153B5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>2</w:t>
            </w:r>
            <w:r w:rsidR="00946310">
              <w:rPr>
                <w:rFonts w:ascii="Times New Roman" w:hAnsi="Times New Roman"/>
                <w:i/>
                <w:sz w:val="28"/>
                <w:szCs w:val="26"/>
                <w:lang w:val="es-PE"/>
              </w:rPr>
              <w:t>5</w:t>
            </w:r>
          </w:p>
        </w:tc>
      </w:tr>
    </w:tbl>
    <w:p w14:paraId="7E4A372C" w14:textId="77777777" w:rsidR="00E6006C" w:rsidRPr="009153B5" w:rsidRDefault="00E6006C" w:rsidP="00E6006C">
      <w:pPr>
        <w:spacing w:after="0" w:line="240" w:lineRule="auto"/>
        <w:jc w:val="center"/>
        <w:rPr>
          <w:rFonts w:ascii="Times New Roman" w:hAnsi="Times New Roman"/>
          <w:b/>
          <w:sz w:val="8"/>
          <w:szCs w:val="26"/>
        </w:rPr>
      </w:pPr>
    </w:p>
    <w:p w14:paraId="003395D0" w14:textId="77777777" w:rsidR="00C071EE" w:rsidRPr="009153B5" w:rsidRDefault="00C071EE" w:rsidP="00E6006C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</w:rPr>
      </w:pPr>
    </w:p>
    <w:p w14:paraId="560705BB" w14:textId="77777777" w:rsidR="000C00B0" w:rsidRPr="009153B5" w:rsidRDefault="000C00B0" w:rsidP="00E600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3B5">
        <w:rPr>
          <w:rFonts w:ascii="Times New Roman" w:hAnsi="Times New Roman"/>
          <w:b/>
          <w:sz w:val="28"/>
          <w:szCs w:val="28"/>
        </w:rPr>
        <w:t xml:space="preserve">CHƯƠNG TRÌNH </w:t>
      </w:r>
    </w:p>
    <w:p w14:paraId="6673C77A" w14:textId="4243D95C" w:rsidR="0097312C" w:rsidRPr="009153B5" w:rsidRDefault="000C00B0" w:rsidP="00E6006C">
      <w:pPr>
        <w:tabs>
          <w:tab w:val="left" w:pos="567"/>
          <w:tab w:val="left" w:pos="9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3B5">
        <w:rPr>
          <w:rFonts w:ascii="Times New Roman" w:hAnsi="Times New Roman"/>
          <w:b/>
          <w:sz w:val="28"/>
          <w:szCs w:val="28"/>
        </w:rPr>
        <w:t xml:space="preserve">ĐẠI HỘI ĐỒNG CỔ ĐÔNG </w:t>
      </w:r>
      <w:r w:rsidR="0097312C" w:rsidRPr="009153B5">
        <w:rPr>
          <w:rFonts w:ascii="Times New Roman" w:hAnsi="Times New Roman"/>
          <w:b/>
          <w:sz w:val="28"/>
          <w:szCs w:val="28"/>
        </w:rPr>
        <w:t>THƯỜ</w:t>
      </w:r>
      <w:r w:rsidR="0030382C" w:rsidRPr="009153B5">
        <w:rPr>
          <w:rFonts w:ascii="Times New Roman" w:hAnsi="Times New Roman"/>
          <w:b/>
          <w:sz w:val="28"/>
          <w:szCs w:val="28"/>
        </w:rPr>
        <w:t>NG NIÊN 202</w:t>
      </w:r>
      <w:r w:rsidR="00946310">
        <w:rPr>
          <w:rFonts w:ascii="Times New Roman" w:hAnsi="Times New Roman"/>
          <w:b/>
          <w:sz w:val="28"/>
          <w:szCs w:val="28"/>
        </w:rPr>
        <w:t>5</w:t>
      </w:r>
    </w:p>
    <w:p w14:paraId="02B874CE" w14:textId="77777777" w:rsidR="000D2D3A" w:rsidRPr="009153B5" w:rsidRDefault="00FF4E99" w:rsidP="000D2D3A">
      <w:pPr>
        <w:jc w:val="center"/>
        <w:rPr>
          <w:rFonts w:ascii="Times New Roman Bold" w:hAnsi="Times New Roman Bold"/>
          <w:sz w:val="28"/>
          <w:szCs w:val="28"/>
          <w:lang w:val="fr-FR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C7038E" wp14:editId="55E02218">
                <wp:simplePos x="0" y="0"/>
                <wp:positionH relativeFrom="column">
                  <wp:posOffset>1805940</wp:posOffset>
                </wp:positionH>
                <wp:positionV relativeFrom="paragraph">
                  <wp:posOffset>232410</wp:posOffset>
                </wp:positionV>
                <wp:extent cx="2209800" cy="9525"/>
                <wp:effectExtent l="9525" t="8890" r="9525" b="1016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9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97C6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42.2pt;margin-top:18.3pt;width:174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"/>
            </w:pict>
          </mc:Fallback>
        </mc:AlternateContent>
      </w:r>
      <w:r w:rsidR="000D2D3A" w:rsidRPr="009153B5">
        <w:rPr>
          <w:rFonts w:ascii="Times New Roman Bold" w:hAnsi="Times New Roman Bold"/>
          <w:sz w:val="28"/>
          <w:szCs w:val="28"/>
          <w:lang w:val="fr-FR"/>
        </w:rPr>
        <w:t xml:space="preserve">CÔNG TY CỔ PHẦN MÔI TRƯỜNG VÀ DỊCH VỤ ĐÔ THỊ SƠN LA </w:t>
      </w:r>
    </w:p>
    <w:p w14:paraId="7965C25F" w14:textId="77777777" w:rsidR="003E2979" w:rsidRPr="009153B5" w:rsidRDefault="003E2979" w:rsidP="00D2018D">
      <w:pPr>
        <w:spacing w:after="0" w:line="288" w:lineRule="auto"/>
        <w:rPr>
          <w:rFonts w:ascii="Times New Roman" w:hAnsi="Times New Roman"/>
          <w:b/>
          <w:sz w:val="4"/>
          <w:szCs w:val="26"/>
        </w:rPr>
      </w:pPr>
    </w:p>
    <w:p w14:paraId="4FDEB7EA" w14:textId="77777777" w:rsidR="009153B5" w:rsidRPr="00876A48" w:rsidRDefault="009153B5" w:rsidP="009153B5">
      <w:pPr>
        <w:spacing w:before="120" w:after="0" w:line="240" w:lineRule="auto"/>
        <w:ind w:firstLine="720"/>
        <w:contextualSpacing/>
        <w:rPr>
          <w:rFonts w:ascii="Times New Roman" w:hAnsi="Times New Roman"/>
          <w:b/>
          <w:sz w:val="8"/>
          <w:szCs w:val="26"/>
        </w:rPr>
      </w:pPr>
    </w:p>
    <w:p w14:paraId="2E427116" w14:textId="1D98745D" w:rsidR="003F68A9" w:rsidRPr="009153B5" w:rsidRDefault="000C00B0" w:rsidP="009153B5">
      <w:pPr>
        <w:spacing w:before="120" w:after="0" w:line="24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9153B5">
        <w:rPr>
          <w:rFonts w:ascii="Times New Roman" w:hAnsi="Times New Roman"/>
          <w:b/>
          <w:sz w:val="26"/>
          <w:szCs w:val="26"/>
        </w:rPr>
        <w:t xml:space="preserve">1. Thời gian tổ chức: </w:t>
      </w:r>
      <w:r w:rsidRPr="009153B5">
        <w:rPr>
          <w:rFonts w:ascii="Times New Roman" w:hAnsi="Times New Roman"/>
          <w:sz w:val="26"/>
          <w:szCs w:val="26"/>
        </w:rPr>
        <w:t>Vào hồ</w:t>
      </w:r>
      <w:r w:rsidR="003F68A9" w:rsidRPr="009153B5">
        <w:rPr>
          <w:rFonts w:ascii="Times New Roman" w:hAnsi="Times New Roman"/>
          <w:sz w:val="26"/>
          <w:szCs w:val="26"/>
        </w:rPr>
        <w:t>i</w:t>
      </w:r>
      <w:r w:rsidR="00C071EE" w:rsidRPr="009153B5">
        <w:rPr>
          <w:rFonts w:ascii="Times New Roman" w:hAnsi="Times New Roman"/>
          <w:sz w:val="26"/>
          <w:szCs w:val="26"/>
        </w:rPr>
        <w:t xml:space="preserve"> 1</w:t>
      </w:r>
      <w:r w:rsidR="00633B9D">
        <w:rPr>
          <w:rFonts w:ascii="Times New Roman" w:hAnsi="Times New Roman"/>
          <w:sz w:val="26"/>
          <w:szCs w:val="26"/>
        </w:rPr>
        <w:t>3</w:t>
      </w:r>
      <w:r w:rsidR="009153B5">
        <w:rPr>
          <w:rFonts w:ascii="Times New Roman" w:hAnsi="Times New Roman"/>
          <w:sz w:val="26"/>
          <w:szCs w:val="26"/>
        </w:rPr>
        <w:t>h</w:t>
      </w:r>
      <w:r w:rsidR="00633B9D">
        <w:rPr>
          <w:rFonts w:ascii="Times New Roman" w:hAnsi="Times New Roman"/>
          <w:sz w:val="26"/>
          <w:szCs w:val="26"/>
        </w:rPr>
        <w:t>3</w:t>
      </w:r>
      <w:r w:rsidR="009153B5">
        <w:rPr>
          <w:rFonts w:ascii="Times New Roman" w:hAnsi="Times New Roman"/>
          <w:sz w:val="26"/>
          <w:szCs w:val="26"/>
        </w:rPr>
        <w:t xml:space="preserve">0 </w:t>
      </w:r>
      <w:r w:rsidR="003F68A9" w:rsidRPr="009153B5">
        <w:rPr>
          <w:rFonts w:ascii="Times New Roman" w:hAnsi="Times New Roman"/>
          <w:sz w:val="26"/>
          <w:szCs w:val="26"/>
        </w:rPr>
        <w:t xml:space="preserve"> </w:t>
      </w:r>
      <w:r w:rsidRPr="009153B5">
        <w:rPr>
          <w:rFonts w:ascii="Times New Roman" w:hAnsi="Times New Roman"/>
          <w:sz w:val="26"/>
          <w:szCs w:val="26"/>
        </w:rPr>
        <w:t xml:space="preserve">ngày </w:t>
      </w:r>
      <w:r w:rsidR="007B5958">
        <w:rPr>
          <w:rFonts w:ascii="Times New Roman" w:hAnsi="Times New Roman"/>
          <w:sz w:val="26"/>
          <w:szCs w:val="26"/>
        </w:rPr>
        <w:t>2</w:t>
      </w:r>
      <w:r w:rsidR="00946310">
        <w:rPr>
          <w:rFonts w:ascii="Times New Roman" w:hAnsi="Times New Roman"/>
          <w:sz w:val="26"/>
          <w:szCs w:val="26"/>
        </w:rPr>
        <w:t>8</w:t>
      </w:r>
      <w:r w:rsidR="007F755C" w:rsidRPr="009153B5">
        <w:rPr>
          <w:rFonts w:ascii="Times New Roman" w:hAnsi="Times New Roman"/>
          <w:sz w:val="26"/>
          <w:szCs w:val="26"/>
        </w:rPr>
        <w:t xml:space="preserve"> </w:t>
      </w:r>
      <w:r w:rsidRPr="009153B5">
        <w:rPr>
          <w:rFonts w:ascii="Times New Roman" w:hAnsi="Times New Roman"/>
          <w:sz w:val="26"/>
          <w:szCs w:val="26"/>
        </w:rPr>
        <w:t xml:space="preserve">tháng </w:t>
      </w:r>
      <w:r w:rsidR="00C071EE" w:rsidRPr="009153B5">
        <w:rPr>
          <w:rFonts w:ascii="Times New Roman" w:hAnsi="Times New Roman"/>
          <w:sz w:val="26"/>
          <w:szCs w:val="26"/>
        </w:rPr>
        <w:t>04</w:t>
      </w:r>
      <w:r w:rsidR="00902587" w:rsidRPr="009153B5">
        <w:rPr>
          <w:rFonts w:ascii="Times New Roman" w:hAnsi="Times New Roman"/>
          <w:sz w:val="26"/>
          <w:szCs w:val="26"/>
        </w:rPr>
        <w:t xml:space="preserve"> </w:t>
      </w:r>
      <w:r w:rsidRPr="009153B5">
        <w:rPr>
          <w:rFonts w:ascii="Times New Roman" w:hAnsi="Times New Roman"/>
          <w:sz w:val="26"/>
          <w:szCs w:val="26"/>
        </w:rPr>
        <w:t>năm 20</w:t>
      </w:r>
      <w:r w:rsidR="00C071EE" w:rsidRPr="009153B5">
        <w:rPr>
          <w:rFonts w:ascii="Times New Roman" w:hAnsi="Times New Roman"/>
          <w:sz w:val="26"/>
          <w:szCs w:val="26"/>
        </w:rPr>
        <w:t>2</w:t>
      </w:r>
      <w:r w:rsidR="00946310">
        <w:rPr>
          <w:rFonts w:ascii="Times New Roman" w:hAnsi="Times New Roman"/>
          <w:sz w:val="26"/>
          <w:szCs w:val="26"/>
        </w:rPr>
        <w:t>5</w:t>
      </w:r>
      <w:r w:rsidR="003F68A9" w:rsidRPr="009153B5">
        <w:rPr>
          <w:rFonts w:ascii="Times New Roman" w:hAnsi="Times New Roman"/>
          <w:sz w:val="26"/>
          <w:szCs w:val="26"/>
        </w:rPr>
        <w:t>.</w:t>
      </w:r>
    </w:p>
    <w:p w14:paraId="45F9341B" w14:textId="77777777" w:rsidR="00AF7AA9" w:rsidRPr="009153B5" w:rsidRDefault="003F68A9" w:rsidP="009153B5">
      <w:pPr>
        <w:spacing w:before="120" w:after="0" w:line="240" w:lineRule="auto"/>
        <w:ind w:firstLine="720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9153B5">
        <w:rPr>
          <w:rFonts w:ascii="Times New Roman" w:hAnsi="Times New Roman"/>
          <w:b/>
          <w:spacing w:val="-4"/>
          <w:sz w:val="26"/>
          <w:szCs w:val="26"/>
        </w:rPr>
        <w:t>2</w:t>
      </w:r>
      <w:r w:rsidR="000C00B0" w:rsidRPr="009153B5">
        <w:rPr>
          <w:rFonts w:ascii="Times New Roman" w:hAnsi="Times New Roman"/>
          <w:b/>
          <w:spacing w:val="-4"/>
          <w:sz w:val="26"/>
          <w:szCs w:val="26"/>
        </w:rPr>
        <w:t xml:space="preserve">. Địa điểm tổ chức: </w:t>
      </w:r>
      <w:r w:rsidR="00FD3879" w:rsidRPr="009153B5">
        <w:rPr>
          <w:rFonts w:ascii="Times New Roman" w:hAnsi="Times New Roman"/>
          <w:spacing w:val="-4"/>
          <w:sz w:val="26"/>
          <w:szCs w:val="26"/>
        </w:rPr>
        <w:t xml:space="preserve">Tại hội trường </w:t>
      </w:r>
      <w:r w:rsidR="00D4685A" w:rsidRPr="009153B5">
        <w:rPr>
          <w:rFonts w:ascii="Times New Roman" w:hAnsi="Times New Roman"/>
          <w:spacing w:val="-4"/>
          <w:sz w:val="26"/>
          <w:szCs w:val="26"/>
        </w:rPr>
        <w:t>số 2</w:t>
      </w:r>
      <w:r w:rsidR="00FD3879" w:rsidRPr="009153B5">
        <w:rPr>
          <w:rFonts w:ascii="Times New Roman" w:hAnsi="Times New Roman"/>
          <w:spacing w:val="-4"/>
          <w:sz w:val="26"/>
          <w:szCs w:val="26"/>
        </w:rPr>
        <w:t>, tầ</w:t>
      </w:r>
      <w:r w:rsidR="00D2018D" w:rsidRPr="009153B5">
        <w:rPr>
          <w:rFonts w:ascii="Times New Roman" w:hAnsi="Times New Roman"/>
          <w:spacing w:val="-4"/>
          <w:sz w:val="26"/>
          <w:szCs w:val="26"/>
        </w:rPr>
        <w:t>ng 3</w:t>
      </w:r>
      <w:r w:rsidR="00FD3879" w:rsidRPr="009153B5">
        <w:rPr>
          <w:rFonts w:ascii="Times New Roman" w:hAnsi="Times New Roman"/>
          <w:spacing w:val="-4"/>
          <w:sz w:val="26"/>
          <w:szCs w:val="26"/>
        </w:rPr>
        <w:t>, Công ty Cổ phần Môi trường và Dịch vụ đô thị Sơn La - Số 07, đường Bản Cọ, phường Chiềng An, thành phố Sơn La.</w:t>
      </w:r>
    </w:p>
    <w:p w14:paraId="0450C4DB" w14:textId="77777777" w:rsidR="000C00B0" w:rsidRPr="009153B5" w:rsidRDefault="000C00B0" w:rsidP="009153B5">
      <w:pPr>
        <w:tabs>
          <w:tab w:val="num" w:pos="851"/>
          <w:tab w:val="left" w:pos="2700"/>
        </w:tabs>
        <w:spacing w:before="120" w:after="0" w:line="240" w:lineRule="auto"/>
        <w:ind w:firstLine="72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53B5">
        <w:rPr>
          <w:rFonts w:ascii="Times New Roman" w:hAnsi="Times New Roman"/>
          <w:b/>
          <w:sz w:val="26"/>
          <w:szCs w:val="26"/>
        </w:rPr>
        <w:t>3. Nội dung chương trình:</w:t>
      </w:r>
    </w:p>
    <w:p w14:paraId="299CBF41" w14:textId="77777777" w:rsidR="00EE5234" w:rsidRPr="009153B5" w:rsidRDefault="00EE5234" w:rsidP="009153B5">
      <w:pPr>
        <w:tabs>
          <w:tab w:val="num" w:pos="851"/>
          <w:tab w:val="left" w:pos="2700"/>
        </w:tabs>
        <w:spacing w:before="120" w:after="0" w:line="240" w:lineRule="auto"/>
        <w:ind w:firstLine="720"/>
        <w:contextualSpacing/>
        <w:jc w:val="both"/>
        <w:rPr>
          <w:rFonts w:ascii="Times New Roman" w:hAnsi="Times New Roman"/>
          <w:b/>
          <w:sz w:val="16"/>
          <w:szCs w:val="26"/>
        </w:rPr>
      </w:pPr>
    </w:p>
    <w:tbl>
      <w:tblPr>
        <w:tblW w:w="5383" w:type="pct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1714"/>
        <w:gridCol w:w="5673"/>
        <w:gridCol w:w="1982"/>
      </w:tblGrid>
      <w:tr w:rsidR="000C00B0" w:rsidRPr="009153B5" w14:paraId="019B8F93" w14:textId="77777777" w:rsidTr="00392616">
        <w:trPr>
          <w:trHeight w:val="352"/>
          <w:tblHeader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F534" w14:textId="77777777" w:rsidR="000C00B0" w:rsidRPr="009153B5" w:rsidRDefault="000C00B0" w:rsidP="007373CF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EDE" w14:textId="77777777" w:rsidR="000C00B0" w:rsidRPr="009153B5" w:rsidRDefault="000C00B0" w:rsidP="007373CF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9153B5">
              <w:rPr>
                <w:b/>
                <w:bCs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19C" w14:textId="77777777" w:rsidR="000C00B0" w:rsidRPr="009153B5" w:rsidRDefault="000C00B0" w:rsidP="007373CF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9153B5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D1AC" w14:textId="77777777" w:rsidR="000C00B0" w:rsidRPr="009153B5" w:rsidRDefault="000C00B0" w:rsidP="007373CF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9153B5">
              <w:rPr>
                <w:b/>
                <w:bCs/>
                <w:sz w:val="26"/>
                <w:szCs w:val="26"/>
                <w:lang w:val="en-US"/>
              </w:rPr>
              <w:t>Thực hiện</w:t>
            </w:r>
          </w:p>
        </w:tc>
      </w:tr>
      <w:tr w:rsidR="00AC496B" w:rsidRPr="009153B5" w14:paraId="1BA4BF2F" w14:textId="77777777" w:rsidTr="00392616">
        <w:trPr>
          <w:trHeight w:val="2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B6F2" w14:textId="77777777" w:rsidR="00AC496B" w:rsidRPr="009153B5" w:rsidRDefault="00AC496B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9153B5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32C3" w14:textId="77777777" w:rsidR="00AC496B" w:rsidRPr="009153B5" w:rsidRDefault="00AC496B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47C5" w14:textId="77777777" w:rsidR="00AC496B" w:rsidRPr="009153B5" w:rsidRDefault="00AC496B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b/>
                <w:bCs/>
                <w:sz w:val="26"/>
                <w:szCs w:val="26"/>
                <w:lang w:val="en-US"/>
              </w:rPr>
              <w:t>KHAI MẠC ĐẠI HỘI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1DD1" w14:textId="77777777" w:rsidR="00AC496B" w:rsidRPr="009153B5" w:rsidRDefault="00AC496B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</w:tr>
      <w:tr w:rsidR="000C00B0" w:rsidRPr="009153B5" w14:paraId="79BE61CB" w14:textId="77777777" w:rsidTr="00392616">
        <w:trPr>
          <w:trHeight w:val="376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22E7" w14:textId="77777777" w:rsidR="000C00B0" w:rsidRPr="009153B5" w:rsidRDefault="000C00B0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9153B5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AD91" w14:textId="77777777" w:rsidR="005848ED" w:rsidRPr="009153B5" w:rsidRDefault="005848ED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1</w:t>
            </w:r>
            <w:r w:rsidR="00BF3F1A" w:rsidRPr="009153B5">
              <w:rPr>
                <w:sz w:val="26"/>
                <w:szCs w:val="26"/>
                <w:lang w:val="en-US"/>
              </w:rPr>
              <w:t>5</w:t>
            </w:r>
            <w:r w:rsidRPr="009153B5">
              <w:rPr>
                <w:sz w:val="26"/>
                <w:szCs w:val="26"/>
                <w:lang w:val="en-US"/>
              </w:rPr>
              <w:t xml:space="preserve"> phút</w:t>
            </w:r>
          </w:p>
          <w:p w14:paraId="05996F9E" w14:textId="77777777" w:rsidR="00426F62" w:rsidRPr="009153B5" w:rsidRDefault="00C071EE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1</w:t>
            </w:r>
            <w:r w:rsidR="00D351ED">
              <w:rPr>
                <w:sz w:val="26"/>
                <w:szCs w:val="26"/>
                <w:lang w:val="en-US"/>
              </w:rPr>
              <w:t>3h3</w:t>
            </w:r>
            <w:r w:rsidR="007F755C" w:rsidRPr="009153B5">
              <w:rPr>
                <w:sz w:val="26"/>
                <w:szCs w:val="26"/>
                <w:lang w:val="en-US"/>
              </w:rPr>
              <w:t>0</w:t>
            </w:r>
            <w:r w:rsidR="00D2018D" w:rsidRPr="009153B5">
              <w:rPr>
                <w:sz w:val="26"/>
                <w:szCs w:val="26"/>
                <w:lang w:val="en-US"/>
              </w:rPr>
              <w:t>-</w:t>
            </w:r>
            <w:r w:rsidRPr="009153B5">
              <w:rPr>
                <w:sz w:val="26"/>
                <w:szCs w:val="26"/>
                <w:lang w:val="en-US"/>
              </w:rPr>
              <w:t>1</w:t>
            </w:r>
            <w:r w:rsidR="00D351ED">
              <w:rPr>
                <w:sz w:val="26"/>
                <w:szCs w:val="26"/>
                <w:lang w:val="en-US"/>
              </w:rPr>
              <w:t>3</w:t>
            </w:r>
            <w:r w:rsidR="0097312C" w:rsidRPr="009153B5">
              <w:rPr>
                <w:sz w:val="26"/>
                <w:szCs w:val="26"/>
                <w:lang w:val="en-US"/>
              </w:rPr>
              <w:t>h</w:t>
            </w:r>
            <w:r w:rsidR="00D351ED">
              <w:rPr>
                <w:sz w:val="26"/>
                <w:szCs w:val="26"/>
                <w:lang w:val="en-US"/>
              </w:rPr>
              <w:t>4</w:t>
            </w:r>
            <w:r w:rsidR="00BF3F1A" w:rsidRPr="009153B5">
              <w:rPr>
                <w:sz w:val="26"/>
                <w:szCs w:val="26"/>
                <w:lang w:val="en-US"/>
              </w:rPr>
              <w:t>5</w:t>
            </w:r>
          </w:p>
          <w:p w14:paraId="6A5BAF00" w14:textId="77777777" w:rsidR="000C00B0" w:rsidRPr="009153B5" w:rsidRDefault="000C00B0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274" w14:textId="77777777" w:rsidR="000C00B0" w:rsidRPr="009153B5" w:rsidRDefault="000C00B0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- Đ</w:t>
            </w:r>
            <w:r w:rsidRPr="009153B5">
              <w:rPr>
                <w:rFonts w:eastAsia="Times New Roman"/>
                <w:sz w:val="26"/>
                <w:szCs w:val="26"/>
                <w:lang w:val="sv-SE"/>
              </w:rPr>
              <w:t>ón</w:t>
            </w:r>
            <w:r w:rsidRPr="009153B5">
              <w:rPr>
                <w:sz w:val="26"/>
                <w:szCs w:val="26"/>
                <w:lang w:val="en-US"/>
              </w:rPr>
              <w:t xml:space="preserve"> tiếp đại biểu, Cổ đông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4DC" w14:textId="77777777" w:rsidR="000C00B0" w:rsidRPr="009153B5" w:rsidRDefault="000C00B0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Ban tổ chức</w:t>
            </w:r>
          </w:p>
        </w:tc>
      </w:tr>
      <w:tr w:rsidR="000C00B0" w:rsidRPr="009153B5" w14:paraId="185EFE46" w14:textId="77777777" w:rsidTr="00392616">
        <w:trPr>
          <w:trHeight w:val="694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997" w14:textId="77777777" w:rsidR="000C00B0" w:rsidRPr="009153B5" w:rsidRDefault="000C00B0" w:rsidP="00C0540A">
            <w:pPr>
              <w:spacing w:after="0" w:line="240" w:lineRule="auto"/>
              <w:contextualSpacing/>
              <w:rPr>
                <w:rFonts w:ascii="Times New Roman" w:eastAsia="Batang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E9C" w14:textId="77777777" w:rsidR="000C00B0" w:rsidRPr="009153B5" w:rsidRDefault="000C00B0" w:rsidP="00C0540A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8ED3" w14:textId="77777777" w:rsidR="000C00B0" w:rsidRPr="009153B5" w:rsidRDefault="000C00B0" w:rsidP="00876A48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- Kiểm tra tư cách Cổ đông tham dự</w:t>
            </w:r>
          </w:p>
          <w:p w14:paraId="7D89FAB5" w14:textId="77777777" w:rsidR="00BF3F1A" w:rsidRPr="009153B5" w:rsidRDefault="00BF3F1A" w:rsidP="00876A48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spacing w:val="-2"/>
                <w:sz w:val="26"/>
                <w:szCs w:val="26"/>
                <w:lang w:val="en-US"/>
              </w:rPr>
            </w:pPr>
            <w:r w:rsidRPr="009153B5">
              <w:rPr>
                <w:spacing w:val="-2"/>
                <w:sz w:val="26"/>
                <w:szCs w:val="26"/>
                <w:lang w:val="en-US"/>
              </w:rPr>
              <w:t>- Phát tài liệu, thẻ biểu quyết, phiếu bầu cho cổ đông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B97" w14:textId="77777777" w:rsidR="003E2979" w:rsidRPr="009153B5" w:rsidRDefault="00C16540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 xml:space="preserve">Ban </w:t>
            </w:r>
            <w:r w:rsidR="000C00B0" w:rsidRPr="009153B5">
              <w:rPr>
                <w:bCs/>
                <w:sz w:val="26"/>
                <w:szCs w:val="26"/>
                <w:lang w:val="en-US"/>
              </w:rPr>
              <w:t xml:space="preserve">kiểm tra </w:t>
            </w:r>
          </w:p>
          <w:p w14:paraId="6151C0D1" w14:textId="77777777" w:rsidR="000C00B0" w:rsidRPr="009153B5" w:rsidRDefault="000C00B0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 xml:space="preserve">tư cách cổ đông </w:t>
            </w:r>
          </w:p>
        </w:tc>
      </w:tr>
      <w:tr w:rsidR="00920B01" w:rsidRPr="009153B5" w14:paraId="569AD87E" w14:textId="77777777" w:rsidTr="00392616">
        <w:trPr>
          <w:trHeight w:val="551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D8FEF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9153B5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788C2" w14:textId="77777777" w:rsidR="005848ED" w:rsidRPr="009153B5" w:rsidRDefault="005848ED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1</w:t>
            </w:r>
            <w:r w:rsidR="00BF3F1A" w:rsidRPr="009153B5">
              <w:rPr>
                <w:sz w:val="26"/>
                <w:szCs w:val="26"/>
                <w:lang w:val="en-US"/>
              </w:rPr>
              <w:t>5</w:t>
            </w:r>
            <w:r w:rsidRPr="009153B5">
              <w:rPr>
                <w:sz w:val="26"/>
                <w:szCs w:val="26"/>
                <w:lang w:val="en-US"/>
              </w:rPr>
              <w:t xml:space="preserve"> phút</w:t>
            </w:r>
          </w:p>
          <w:p w14:paraId="29665883" w14:textId="77777777" w:rsidR="00920B01" w:rsidRPr="009153B5" w:rsidRDefault="00C071EE" w:rsidP="00D351ED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1</w:t>
            </w:r>
            <w:r w:rsidR="00D351ED">
              <w:rPr>
                <w:sz w:val="26"/>
                <w:szCs w:val="26"/>
                <w:lang w:val="en-US"/>
              </w:rPr>
              <w:t>3</w:t>
            </w:r>
            <w:r w:rsidR="0097312C" w:rsidRPr="009153B5">
              <w:rPr>
                <w:sz w:val="26"/>
                <w:szCs w:val="26"/>
                <w:lang w:val="en-US"/>
              </w:rPr>
              <w:t>h</w:t>
            </w:r>
            <w:r w:rsidR="00D351ED">
              <w:rPr>
                <w:sz w:val="26"/>
                <w:szCs w:val="26"/>
                <w:lang w:val="en-US"/>
              </w:rPr>
              <w:t>4</w:t>
            </w:r>
            <w:r w:rsidR="00BF3F1A" w:rsidRPr="009153B5">
              <w:rPr>
                <w:sz w:val="26"/>
                <w:szCs w:val="26"/>
                <w:lang w:val="en-US"/>
              </w:rPr>
              <w:t>5</w:t>
            </w:r>
            <w:r w:rsidR="00D2018D" w:rsidRPr="009153B5">
              <w:rPr>
                <w:sz w:val="26"/>
                <w:szCs w:val="26"/>
                <w:lang w:val="en-US"/>
              </w:rPr>
              <w:t>-</w:t>
            </w:r>
            <w:r w:rsidRPr="009153B5">
              <w:rPr>
                <w:sz w:val="26"/>
                <w:szCs w:val="26"/>
                <w:lang w:val="en-US"/>
              </w:rPr>
              <w:t>14</w:t>
            </w:r>
            <w:r w:rsidR="003F68A9" w:rsidRPr="009153B5">
              <w:rPr>
                <w:sz w:val="26"/>
                <w:szCs w:val="26"/>
                <w:lang w:val="en-US"/>
              </w:rPr>
              <w:t>h</w:t>
            </w:r>
            <w:r w:rsidR="00D351ED">
              <w:rPr>
                <w:sz w:val="26"/>
                <w:szCs w:val="26"/>
                <w:lang w:val="en-US"/>
              </w:rPr>
              <w:t>0</w:t>
            </w:r>
            <w:r w:rsidR="00792B4A" w:rsidRPr="009153B5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71DB" w14:textId="77777777" w:rsidR="00920B01" w:rsidRPr="009153B5" w:rsidRDefault="00920B01" w:rsidP="00876A48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 xml:space="preserve">- Ổn định tổ chức chuẩn bị Đại hội, chào cờ </w:t>
            </w:r>
          </w:p>
          <w:p w14:paraId="0042B75A" w14:textId="77777777" w:rsidR="00920B01" w:rsidRPr="009153B5" w:rsidRDefault="00920B01" w:rsidP="00876A48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spacing w:val="-4"/>
                <w:sz w:val="26"/>
                <w:szCs w:val="26"/>
                <w:lang w:val="en-US"/>
              </w:rPr>
            </w:pPr>
            <w:r w:rsidRPr="009153B5">
              <w:rPr>
                <w:spacing w:val="-4"/>
                <w:sz w:val="26"/>
                <w:szCs w:val="26"/>
                <w:lang w:val="en-US"/>
              </w:rPr>
              <w:t>- Tuyên bố lý do và giới thiệu đại biểu</w:t>
            </w:r>
            <w:r w:rsidR="00BF3F1A" w:rsidRPr="009153B5">
              <w:rPr>
                <w:spacing w:val="-4"/>
                <w:sz w:val="26"/>
                <w:szCs w:val="26"/>
                <w:lang w:val="en-US"/>
              </w:rPr>
              <w:t xml:space="preserve"> đến dự đại hội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B48A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Ban Tổ chức</w:t>
            </w:r>
          </w:p>
        </w:tc>
      </w:tr>
      <w:tr w:rsidR="00920B01" w:rsidRPr="009153B5" w14:paraId="3C41B7E8" w14:textId="77777777" w:rsidTr="00392616">
        <w:trPr>
          <w:trHeight w:val="53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3120" w14:textId="77777777" w:rsidR="00920B01" w:rsidRPr="009153B5" w:rsidRDefault="00920B01" w:rsidP="00C0540A">
            <w:pPr>
              <w:spacing w:after="0" w:line="240" w:lineRule="auto"/>
              <w:contextualSpacing/>
              <w:rPr>
                <w:rFonts w:ascii="Times New Roman" w:eastAsia="Batang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4C07" w14:textId="77777777" w:rsidR="00920B01" w:rsidRPr="009153B5" w:rsidRDefault="00920B01" w:rsidP="00C0540A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33E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 xml:space="preserve">- Giới thiệu </w:t>
            </w:r>
            <w:r w:rsidR="00426F62" w:rsidRPr="009153B5">
              <w:rPr>
                <w:sz w:val="26"/>
                <w:szCs w:val="26"/>
                <w:lang w:val="en-US"/>
              </w:rPr>
              <w:t xml:space="preserve">Khách mời </w:t>
            </w:r>
            <w:r w:rsidRPr="009153B5">
              <w:rPr>
                <w:sz w:val="26"/>
                <w:szCs w:val="26"/>
                <w:lang w:val="en-US"/>
              </w:rPr>
              <w:t>tặng hoa (nế</w:t>
            </w:r>
            <w:r w:rsidR="00426F62" w:rsidRPr="009153B5">
              <w:rPr>
                <w:sz w:val="26"/>
                <w:szCs w:val="26"/>
                <w:lang w:val="en-US"/>
              </w:rPr>
              <w:t>u có)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1566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Ban Tổ chức</w:t>
            </w:r>
          </w:p>
        </w:tc>
      </w:tr>
      <w:tr w:rsidR="00920B01" w:rsidRPr="009153B5" w14:paraId="7CD6AAFA" w14:textId="77777777" w:rsidTr="00392616">
        <w:trPr>
          <w:trHeight w:val="48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0E8E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3E2B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D6A2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- Báo cáo kết quả kiểm tra tư cách cổ đông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49E" w14:textId="77777777" w:rsidR="00920B01" w:rsidRPr="009153B5" w:rsidRDefault="00907B5C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 xml:space="preserve">Ban </w:t>
            </w:r>
            <w:r w:rsidR="00920B01" w:rsidRPr="009153B5">
              <w:rPr>
                <w:bCs/>
                <w:sz w:val="26"/>
                <w:szCs w:val="26"/>
                <w:lang w:val="en-US"/>
              </w:rPr>
              <w:t>kiểm tra tư cách cổ đông</w:t>
            </w:r>
            <w:r w:rsidR="00D4799C" w:rsidRPr="009153B5">
              <w:rPr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  <w:tr w:rsidR="00920B01" w:rsidRPr="009153B5" w14:paraId="553B54C3" w14:textId="77777777" w:rsidTr="00392616">
        <w:trPr>
          <w:trHeight w:val="411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0E5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9153B5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D692" w14:textId="77777777" w:rsidR="005848ED" w:rsidRPr="009153B5" w:rsidRDefault="005848ED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5 phút</w:t>
            </w:r>
          </w:p>
          <w:p w14:paraId="6C406FA9" w14:textId="77777777" w:rsidR="00920B01" w:rsidRPr="009153B5" w:rsidRDefault="00C071EE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14</w:t>
            </w:r>
            <w:r w:rsidR="00792B4A" w:rsidRPr="009153B5">
              <w:rPr>
                <w:sz w:val="26"/>
                <w:szCs w:val="26"/>
                <w:lang w:val="en-US"/>
              </w:rPr>
              <w:t>h</w:t>
            </w:r>
            <w:r w:rsidR="00D351ED">
              <w:rPr>
                <w:sz w:val="26"/>
                <w:szCs w:val="26"/>
                <w:lang w:val="en-US"/>
              </w:rPr>
              <w:t>0</w:t>
            </w:r>
            <w:r w:rsidR="00792B4A" w:rsidRPr="009153B5">
              <w:rPr>
                <w:sz w:val="26"/>
                <w:szCs w:val="26"/>
                <w:lang w:val="en-US"/>
              </w:rPr>
              <w:t>0</w:t>
            </w:r>
            <w:r w:rsidR="00BF3F1A" w:rsidRPr="009153B5">
              <w:rPr>
                <w:sz w:val="26"/>
                <w:szCs w:val="26"/>
                <w:lang w:val="en-US"/>
              </w:rPr>
              <w:t>-</w:t>
            </w:r>
            <w:r w:rsidRPr="009153B5">
              <w:rPr>
                <w:sz w:val="26"/>
                <w:szCs w:val="26"/>
                <w:lang w:val="en-US"/>
              </w:rPr>
              <w:t>14</w:t>
            </w:r>
            <w:r w:rsidR="00256692" w:rsidRPr="009153B5">
              <w:rPr>
                <w:sz w:val="26"/>
                <w:szCs w:val="26"/>
                <w:lang w:val="en-US"/>
              </w:rPr>
              <w:t>h</w:t>
            </w:r>
            <w:r w:rsidR="00D351ED">
              <w:rPr>
                <w:sz w:val="26"/>
                <w:szCs w:val="26"/>
                <w:lang w:val="en-US"/>
              </w:rPr>
              <w:t>0</w:t>
            </w:r>
            <w:r w:rsidR="00256692" w:rsidRPr="009153B5">
              <w:rPr>
                <w:sz w:val="26"/>
                <w:szCs w:val="26"/>
                <w:lang w:val="en-US"/>
              </w:rPr>
              <w:t>5</w:t>
            </w:r>
          </w:p>
          <w:p w14:paraId="7F089150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B210" w14:textId="77777777" w:rsidR="00920B01" w:rsidRPr="009153B5" w:rsidRDefault="003F68A9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 xml:space="preserve">- </w:t>
            </w:r>
            <w:r w:rsidR="00920B01" w:rsidRPr="009153B5">
              <w:rPr>
                <w:sz w:val="26"/>
                <w:szCs w:val="26"/>
                <w:lang w:val="en-US"/>
              </w:rPr>
              <w:t xml:space="preserve">Giới thiệu và thông qua Đoàn chủ tịch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B6FF" w14:textId="77777777" w:rsidR="00920B01" w:rsidRPr="009153B5" w:rsidRDefault="00B911F9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Ban T</w:t>
            </w:r>
            <w:r w:rsidR="00920B01" w:rsidRPr="009153B5">
              <w:rPr>
                <w:sz w:val="26"/>
                <w:szCs w:val="26"/>
                <w:lang w:val="en-US"/>
              </w:rPr>
              <w:t>ổ chức</w:t>
            </w:r>
            <w:r w:rsidR="008C7787" w:rsidRPr="009153B5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920B01" w:rsidRPr="009153B5" w14:paraId="50532124" w14:textId="77777777" w:rsidTr="00392616">
        <w:trPr>
          <w:trHeight w:val="55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ADE8" w14:textId="77777777" w:rsidR="00920B01" w:rsidRPr="009153B5" w:rsidRDefault="00920B01" w:rsidP="00C0540A">
            <w:pPr>
              <w:spacing w:after="0" w:line="240" w:lineRule="auto"/>
              <w:contextualSpacing/>
              <w:rPr>
                <w:rFonts w:ascii="Times New Roman" w:eastAsia="Batang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7ACB" w14:textId="77777777" w:rsidR="00920B01" w:rsidRPr="009153B5" w:rsidRDefault="00920B01" w:rsidP="00C0540A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8B98" w14:textId="77777777" w:rsidR="00920B01" w:rsidRPr="009153B5" w:rsidRDefault="00920B01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 xml:space="preserve">- Giới thiệu và thông qua thành phần Ban Thư ký Đại hội, Ban kiểm phiếu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3BDB" w14:textId="77777777" w:rsidR="00920B01" w:rsidRPr="009153B5" w:rsidRDefault="0097312C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Chủ tọa Đại hội</w:t>
            </w:r>
          </w:p>
        </w:tc>
      </w:tr>
      <w:tr w:rsidR="00920B01" w:rsidRPr="009153B5" w14:paraId="7E86AB44" w14:textId="77777777" w:rsidTr="00392616">
        <w:trPr>
          <w:trHeight w:val="7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117" w14:textId="77777777" w:rsidR="00920B01" w:rsidRPr="009153B5" w:rsidRDefault="00920B01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9153B5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F1F" w14:textId="77777777" w:rsidR="005848ED" w:rsidRPr="009153B5" w:rsidRDefault="005848ED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1</w:t>
            </w:r>
            <w:r w:rsidR="00BF3F1A" w:rsidRPr="009153B5">
              <w:rPr>
                <w:sz w:val="26"/>
                <w:szCs w:val="26"/>
                <w:lang w:val="en-US"/>
              </w:rPr>
              <w:t>5</w:t>
            </w:r>
            <w:r w:rsidRPr="009153B5">
              <w:rPr>
                <w:sz w:val="26"/>
                <w:szCs w:val="26"/>
                <w:lang w:val="en-US"/>
              </w:rPr>
              <w:t xml:space="preserve"> phút</w:t>
            </w:r>
          </w:p>
          <w:p w14:paraId="0752A1D8" w14:textId="77777777" w:rsidR="00920B01" w:rsidRPr="009153B5" w:rsidRDefault="00C071EE" w:rsidP="00D351ED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14</w:t>
            </w:r>
            <w:r w:rsidR="00256692" w:rsidRPr="009153B5">
              <w:rPr>
                <w:sz w:val="26"/>
                <w:szCs w:val="26"/>
                <w:lang w:val="en-US"/>
              </w:rPr>
              <w:t>h</w:t>
            </w:r>
            <w:r w:rsidR="00D351ED">
              <w:rPr>
                <w:sz w:val="26"/>
                <w:szCs w:val="26"/>
                <w:lang w:val="en-US"/>
              </w:rPr>
              <w:t>0</w:t>
            </w:r>
            <w:r w:rsidR="00256692" w:rsidRPr="009153B5">
              <w:rPr>
                <w:sz w:val="26"/>
                <w:szCs w:val="26"/>
                <w:lang w:val="en-US"/>
              </w:rPr>
              <w:t>5-</w:t>
            </w:r>
            <w:r w:rsidRPr="009153B5">
              <w:rPr>
                <w:sz w:val="26"/>
                <w:szCs w:val="26"/>
                <w:lang w:val="en-US"/>
              </w:rPr>
              <w:t>14</w:t>
            </w:r>
            <w:r w:rsidR="00256692" w:rsidRPr="009153B5">
              <w:rPr>
                <w:sz w:val="26"/>
                <w:szCs w:val="26"/>
                <w:lang w:val="en-US"/>
              </w:rPr>
              <w:t>h</w:t>
            </w:r>
            <w:r w:rsidR="00D351ED">
              <w:rPr>
                <w:sz w:val="26"/>
                <w:szCs w:val="26"/>
                <w:lang w:val="en-US"/>
              </w:rPr>
              <w:t>2</w:t>
            </w:r>
            <w:r w:rsidR="00BF3F1A" w:rsidRPr="009153B5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79D2F" w14:textId="77777777" w:rsidR="00920B01" w:rsidRPr="009153B5" w:rsidRDefault="00920B01" w:rsidP="009153B5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 xml:space="preserve">- </w:t>
            </w:r>
            <w:r w:rsidR="00351342" w:rsidRPr="009153B5">
              <w:rPr>
                <w:sz w:val="26"/>
                <w:szCs w:val="26"/>
                <w:lang w:val="en-US"/>
              </w:rPr>
              <w:t>T</w:t>
            </w:r>
            <w:r w:rsidRPr="009153B5">
              <w:rPr>
                <w:sz w:val="26"/>
                <w:szCs w:val="26"/>
                <w:lang w:val="en-US"/>
              </w:rPr>
              <w:t>hông qua</w:t>
            </w:r>
            <w:r w:rsidR="005E67C5" w:rsidRPr="009153B5">
              <w:rPr>
                <w:sz w:val="26"/>
                <w:szCs w:val="26"/>
                <w:lang w:val="en-US"/>
              </w:rPr>
              <w:t xml:space="preserve"> nội dung:</w:t>
            </w:r>
            <w:r w:rsidRPr="009153B5">
              <w:rPr>
                <w:sz w:val="26"/>
                <w:szCs w:val="26"/>
                <w:lang w:val="en-US"/>
              </w:rPr>
              <w:t xml:space="preserve"> </w:t>
            </w:r>
          </w:p>
          <w:p w14:paraId="0CF5D304" w14:textId="77777777" w:rsidR="00920B01" w:rsidRPr="009153B5" w:rsidRDefault="0081350E" w:rsidP="009153B5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 xml:space="preserve"> </w:t>
            </w:r>
            <w:r w:rsidR="00920B01" w:rsidRPr="009153B5">
              <w:rPr>
                <w:sz w:val="26"/>
                <w:szCs w:val="26"/>
                <w:lang w:val="en-US"/>
              </w:rPr>
              <w:t>+ Chương trình họp Đại hội đồng cổ đông</w:t>
            </w:r>
          </w:p>
          <w:p w14:paraId="4DAD0A1B" w14:textId="77777777" w:rsidR="00F345C1" w:rsidRPr="009153B5" w:rsidRDefault="0081350E" w:rsidP="009153B5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 xml:space="preserve"> </w:t>
            </w:r>
            <w:r w:rsidR="00920B01" w:rsidRPr="009153B5">
              <w:rPr>
                <w:sz w:val="26"/>
                <w:szCs w:val="26"/>
                <w:lang w:val="en-US"/>
              </w:rPr>
              <w:t>+ Quy chế tổ chức của Đại hội đồng cổ đông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99CDB" w14:textId="77777777" w:rsidR="00F345C1" w:rsidRPr="009153B5" w:rsidRDefault="0097312C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</w:rPr>
              <w:t xml:space="preserve"> </w:t>
            </w:r>
          </w:p>
          <w:p w14:paraId="28B33861" w14:textId="77777777" w:rsidR="00920B01" w:rsidRPr="009153B5" w:rsidRDefault="0097312C" w:rsidP="00C0540A">
            <w:pPr>
              <w:pStyle w:val="msonormalcxspmiddl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T</w:t>
            </w:r>
            <w:r w:rsidRPr="009153B5">
              <w:rPr>
                <w:bCs/>
                <w:sz w:val="26"/>
                <w:szCs w:val="26"/>
              </w:rPr>
              <w:t>hành viên Đoàn Chủ tịch</w:t>
            </w:r>
          </w:p>
        </w:tc>
      </w:tr>
      <w:tr w:rsidR="00920B01" w:rsidRPr="009153B5" w14:paraId="7A4397F2" w14:textId="77777777" w:rsidTr="00392616">
        <w:trPr>
          <w:trHeight w:val="27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23B" w14:textId="77777777" w:rsidR="00920B01" w:rsidRPr="009153B5" w:rsidRDefault="00920B01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9153B5"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518" w14:textId="77777777" w:rsidR="00920B01" w:rsidRPr="009153B5" w:rsidRDefault="00920B01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2462" w14:textId="77777777" w:rsidR="00920B01" w:rsidRPr="009153B5" w:rsidRDefault="00920B01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b/>
                <w:bCs/>
                <w:sz w:val="26"/>
                <w:szCs w:val="26"/>
                <w:lang w:val="en-US"/>
              </w:rPr>
              <w:t>NỘ</w:t>
            </w:r>
            <w:r w:rsidR="00B01FF6" w:rsidRPr="009153B5">
              <w:rPr>
                <w:b/>
                <w:bCs/>
                <w:sz w:val="26"/>
                <w:szCs w:val="26"/>
                <w:lang w:val="en-US"/>
              </w:rPr>
              <w:t xml:space="preserve">I DUNG </w:t>
            </w:r>
            <w:r w:rsidRPr="009153B5">
              <w:rPr>
                <w:b/>
                <w:bCs/>
                <w:sz w:val="26"/>
                <w:szCs w:val="26"/>
                <w:lang w:val="en-US"/>
              </w:rPr>
              <w:t>ĐẠI HỘI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533" w14:textId="77777777" w:rsidR="00920B01" w:rsidRPr="009153B5" w:rsidRDefault="00920B01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392616" w:rsidRPr="009153B5" w14:paraId="56E8EC38" w14:textId="77777777" w:rsidTr="00392616">
        <w:trPr>
          <w:trHeight w:val="273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69392" w14:textId="2190C225" w:rsidR="00392616" w:rsidRPr="009153B5" w:rsidRDefault="00392616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9153B5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4A74B" w14:textId="77777777" w:rsidR="00392616" w:rsidRPr="009153B5" w:rsidRDefault="00392616" w:rsidP="00392616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  <w:r w:rsidRPr="009153B5">
              <w:rPr>
                <w:sz w:val="26"/>
                <w:szCs w:val="26"/>
                <w:lang w:val="en-US"/>
              </w:rPr>
              <w:t xml:space="preserve"> phút</w:t>
            </w:r>
          </w:p>
          <w:p w14:paraId="56C82D6A" w14:textId="2EC2DC9C" w:rsidR="00392616" w:rsidRPr="009153B5" w:rsidRDefault="00392616" w:rsidP="00392616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14h</w:t>
            </w:r>
            <w:r>
              <w:rPr>
                <w:sz w:val="26"/>
                <w:szCs w:val="26"/>
                <w:lang w:val="en-US"/>
              </w:rPr>
              <w:t>2</w:t>
            </w:r>
            <w:r w:rsidRPr="009153B5">
              <w:rPr>
                <w:sz w:val="26"/>
                <w:szCs w:val="26"/>
                <w:lang w:val="en-US"/>
              </w:rPr>
              <w:t>0-15h</w:t>
            </w:r>
            <w:r>
              <w:rPr>
                <w:sz w:val="26"/>
                <w:szCs w:val="26"/>
                <w:lang w:val="en-US"/>
              </w:rPr>
              <w:t>05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3327E" w14:textId="1999E0A8" w:rsidR="00392616" w:rsidRPr="00392616" w:rsidRDefault="00392616" w:rsidP="00946310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 xml:space="preserve">- </w:t>
            </w:r>
            <w:r w:rsidRPr="009153B5">
              <w:rPr>
                <w:rFonts w:eastAsia="Times New Roman"/>
                <w:color w:val="000000"/>
                <w:sz w:val="26"/>
                <w:szCs w:val="26"/>
              </w:rPr>
              <w:t>Báo cáo hoạt động của Hội đồng quản trị năm 20</w:t>
            </w:r>
            <w:r w:rsidRPr="009153B5">
              <w:rPr>
                <w:rFonts w:eastAsia="Times New Roman"/>
                <w:color w:val="000000"/>
                <w:sz w:val="26"/>
                <w:szCs w:val="26"/>
                <w:lang w:val="en-US"/>
              </w:rPr>
              <w:t>2</w:t>
            </w:r>
            <w:r w:rsidR="00946310">
              <w:rPr>
                <w:rFonts w:eastAsia="Times New Roman"/>
                <w:color w:val="000000"/>
                <w:sz w:val="26"/>
                <w:szCs w:val="26"/>
                <w:lang w:val="en-US"/>
              </w:rPr>
              <w:t>4</w:t>
            </w:r>
            <w:r w:rsidRPr="009153B5">
              <w:rPr>
                <w:rFonts w:eastAsia="Times New Roman"/>
                <w:color w:val="000000"/>
                <w:sz w:val="26"/>
                <w:szCs w:val="26"/>
                <w:lang w:val="en-US"/>
              </w:rPr>
              <w:t>, định hướng năm 202</w:t>
            </w:r>
            <w:r w:rsidR="00946310">
              <w:rPr>
                <w:rFonts w:eastAsia="Times New Roman"/>
                <w:color w:val="000000"/>
                <w:sz w:val="26"/>
                <w:szCs w:val="26"/>
                <w:lang w:val="en-US"/>
              </w:rPr>
              <w:t>5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4F6B2" w14:textId="002EC194" w:rsidR="00392616" w:rsidRPr="009153B5" w:rsidRDefault="00392616" w:rsidP="00392616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Chủ tịch Hội đồng quản trị</w:t>
            </w:r>
          </w:p>
        </w:tc>
      </w:tr>
      <w:tr w:rsidR="00392616" w:rsidRPr="009153B5" w14:paraId="3E3CC4A2" w14:textId="77777777" w:rsidTr="00392616">
        <w:trPr>
          <w:trHeight w:val="273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927CC" w14:textId="77777777" w:rsidR="00392616" w:rsidRPr="009153B5" w:rsidRDefault="00392616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78C0" w14:textId="77777777" w:rsidR="00392616" w:rsidRPr="009153B5" w:rsidRDefault="00392616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D4E11" w14:textId="6B8A2A70" w:rsidR="00392616" w:rsidRPr="00392616" w:rsidRDefault="00392616" w:rsidP="00946310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Pr="009153B5">
              <w:rPr>
                <w:rFonts w:eastAsia="Times New Roman"/>
                <w:color w:val="000000"/>
                <w:spacing w:val="-6"/>
                <w:sz w:val="26"/>
                <w:szCs w:val="26"/>
                <w:lang w:val="en-US"/>
              </w:rPr>
              <w:t>Báo cáo hoạt động của Ban kiểm soát năm 202</w:t>
            </w:r>
            <w:r w:rsidR="00946310">
              <w:rPr>
                <w:rFonts w:eastAsia="Times New Roman"/>
                <w:color w:val="000000"/>
                <w:spacing w:val="-6"/>
                <w:sz w:val="26"/>
                <w:szCs w:val="26"/>
                <w:lang w:val="en-US"/>
              </w:rPr>
              <w:t>4</w:t>
            </w:r>
            <w:r w:rsidRPr="009153B5">
              <w:rPr>
                <w:rFonts w:eastAsia="Times New Roman"/>
                <w:color w:val="000000"/>
                <w:spacing w:val="-6"/>
                <w:sz w:val="26"/>
                <w:szCs w:val="26"/>
                <w:lang w:val="en-US"/>
              </w:rPr>
              <w:t>.</w:t>
            </w:r>
          </w:p>
        </w:tc>
        <w:tc>
          <w:tcPr>
            <w:tcW w:w="9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8C6BA" w14:textId="220837FE" w:rsidR="00392616" w:rsidRPr="009153B5" w:rsidRDefault="00392616" w:rsidP="00392616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Trưởng Ban kiểm soát</w:t>
            </w:r>
          </w:p>
        </w:tc>
      </w:tr>
      <w:tr w:rsidR="00392616" w:rsidRPr="009153B5" w14:paraId="3802150F" w14:textId="77777777" w:rsidTr="008D6E1E">
        <w:trPr>
          <w:trHeight w:val="273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FB1F6" w14:textId="77777777" w:rsidR="00392616" w:rsidRPr="009153B5" w:rsidRDefault="00392616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B1A88" w14:textId="77777777" w:rsidR="00392616" w:rsidRPr="009153B5" w:rsidRDefault="00392616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5D064" w14:textId="30461C94" w:rsidR="00392616" w:rsidRPr="00392616" w:rsidRDefault="00392616" w:rsidP="00946310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 xml:space="preserve">- Báo cáo </w:t>
            </w:r>
            <w:r w:rsidRPr="00B92254">
              <w:rPr>
                <w:bCs/>
                <w:sz w:val="26"/>
                <w:szCs w:val="28"/>
              </w:rPr>
              <w:t>hoạt động của Ban giám đốc về kết quả hoạt động kinh doanh năm 202</w:t>
            </w:r>
            <w:r w:rsidR="00946310">
              <w:rPr>
                <w:bCs/>
                <w:sz w:val="26"/>
                <w:szCs w:val="28"/>
                <w:lang w:val="en-US"/>
              </w:rPr>
              <w:t>4</w:t>
            </w:r>
            <w:r w:rsidRPr="00B92254">
              <w:rPr>
                <w:bCs/>
                <w:sz w:val="26"/>
                <w:szCs w:val="28"/>
              </w:rPr>
              <w:t xml:space="preserve"> và Kế hoạch sản xuất kinh doanh năm 20</w:t>
            </w:r>
            <w:r>
              <w:rPr>
                <w:bCs/>
                <w:sz w:val="26"/>
                <w:szCs w:val="28"/>
              </w:rPr>
              <w:t>2</w:t>
            </w:r>
            <w:r w:rsidR="00946310">
              <w:rPr>
                <w:bCs/>
                <w:sz w:val="26"/>
                <w:szCs w:val="28"/>
                <w:lang w:val="en-US"/>
              </w:rPr>
              <w:t>5</w:t>
            </w:r>
            <w:r w:rsidRPr="009153B5">
              <w:rPr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9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83EE8" w14:textId="09288807" w:rsidR="00392616" w:rsidRPr="009153B5" w:rsidRDefault="00392616" w:rsidP="00392616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Giám đốc Công ty</w:t>
            </w:r>
          </w:p>
        </w:tc>
      </w:tr>
      <w:tr w:rsidR="00392616" w:rsidRPr="009153B5" w14:paraId="33EA2475" w14:textId="77777777" w:rsidTr="008D6E1E">
        <w:trPr>
          <w:trHeight w:val="273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A182" w14:textId="77777777" w:rsidR="00392616" w:rsidRPr="009153B5" w:rsidRDefault="00392616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E04E" w14:textId="77777777" w:rsidR="00392616" w:rsidRPr="009153B5" w:rsidRDefault="00392616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CF47" w14:textId="22598164" w:rsidR="00392616" w:rsidRPr="009153B5" w:rsidRDefault="00392616" w:rsidP="00946310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8"/>
                <w:lang w:val="en-US"/>
              </w:rPr>
              <w:t xml:space="preserve">- </w:t>
            </w:r>
            <w:r w:rsidRPr="009153B5">
              <w:rPr>
                <w:bCs/>
                <w:sz w:val="26"/>
                <w:szCs w:val="28"/>
              </w:rPr>
              <w:t>Báo cáo hoạt động của Công ty TNHH một thành viên Dịch vụ đô thị Sơn La (Công ty con) về kết quả hoạt động kinh doanh năm 20</w:t>
            </w:r>
            <w:r w:rsidRPr="009153B5">
              <w:rPr>
                <w:bCs/>
                <w:sz w:val="26"/>
                <w:szCs w:val="28"/>
                <w:lang w:val="en-US"/>
              </w:rPr>
              <w:t>2</w:t>
            </w:r>
            <w:r w:rsidR="00946310">
              <w:rPr>
                <w:bCs/>
                <w:sz w:val="26"/>
                <w:szCs w:val="28"/>
                <w:lang w:val="en-US"/>
              </w:rPr>
              <w:t>4</w:t>
            </w:r>
            <w:r w:rsidRPr="009153B5">
              <w:rPr>
                <w:bCs/>
                <w:sz w:val="26"/>
                <w:szCs w:val="28"/>
              </w:rPr>
              <w:t xml:space="preserve"> và kế hoạch sản xuất kinh doanh năm 202</w:t>
            </w:r>
            <w:r w:rsidR="00946310">
              <w:rPr>
                <w:bCs/>
                <w:sz w:val="26"/>
                <w:szCs w:val="28"/>
                <w:lang w:val="en-US"/>
              </w:rPr>
              <w:t>5</w:t>
            </w:r>
            <w:r w:rsidRPr="009153B5">
              <w:rPr>
                <w:bCs/>
                <w:sz w:val="26"/>
                <w:szCs w:val="28"/>
                <w:lang w:val="en-US"/>
              </w:rPr>
              <w:t>.</w:t>
            </w:r>
          </w:p>
        </w:tc>
        <w:tc>
          <w:tcPr>
            <w:tcW w:w="9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25D" w14:textId="77777777" w:rsidR="00392616" w:rsidRDefault="00392616" w:rsidP="00392616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Chủ tịch kiêm Giám đốc Công ty con</w:t>
            </w:r>
          </w:p>
          <w:p w14:paraId="12FAA073" w14:textId="5016037B" w:rsidR="00392616" w:rsidRPr="009153B5" w:rsidRDefault="00392616" w:rsidP="00392616">
            <w:pPr>
              <w:pStyle w:val="msonormalcxspmiddle"/>
              <w:autoSpaceDE w:val="0"/>
              <w:autoSpaceDN w:val="0"/>
              <w:adjustRightInd w:val="0"/>
              <w:spacing w:before="120" w:beforeAutospacing="0" w:after="0" w:afterAutospacing="0"/>
              <w:rPr>
                <w:sz w:val="26"/>
                <w:szCs w:val="26"/>
                <w:lang w:val="en-US"/>
              </w:rPr>
            </w:pPr>
          </w:p>
        </w:tc>
      </w:tr>
      <w:tr w:rsidR="00920B01" w:rsidRPr="009153B5" w14:paraId="350834DB" w14:textId="77777777" w:rsidTr="008D6E1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C94" w14:textId="77777777" w:rsidR="00920B01" w:rsidRPr="009153B5" w:rsidRDefault="00A6128E" w:rsidP="009B34E0">
            <w:pPr>
              <w:pStyle w:val="msonormalcxspmiddle"/>
              <w:spacing w:before="120" w:beforeAutospacing="0" w:after="12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9000" w14:textId="77A74576" w:rsidR="005848ED" w:rsidRPr="009153B5" w:rsidRDefault="002A3B2E" w:rsidP="009B34E0">
            <w:pPr>
              <w:pStyle w:val="msonormalcxspmiddle"/>
              <w:spacing w:before="120" w:beforeAutospacing="0" w:after="120" w:afterAutospacing="0" w:line="312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  <w:r w:rsidR="005848ED" w:rsidRPr="009153B5">
              <w:rPr>
                <w:sz w:val="26"/>
                <w:szCs w:val="26"/>
                <w:lang w:val="en-US"/>
              </w:rPr>
              <w:t xml:space="preserve"> phút</w:t>
            </w:r>
          </w:p>
          <w:p w14:paraId="7E4C421D" w14:textId="275DD5A1" w:rsidR="00920B01" w:rsidRPr="009153B5" w:rsidRDefault="00A6128E" w:rsidP="002A3B2E">
            <w:pPr>
              <w:pStyle w:val="msonormalcxspmiddle"/>
              <w:spacing w:before="120" w:beforeAutospacing="0" w:after="120" w:afterAutospacing="0" w:line="312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15h</w:t>
            </w:r>
            <w:r w:rsidR="00D351ED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5-1</w:t>
            </w:r>
            <w:r w:rsidR="00D351ED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  <w:lang w:val="en-US"/>
              </w:rPr>
              <w:t>h</w:t>
            </w:r>
            <w:r w:rsidR="002A3B2E"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4F3" w14:textId="77777777" w:rsidR="00920B01" w:rsidRPr="009153B5" w:rsidRDefault="00920B01" w:rsidP="00A6128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9153B5">
              <w:rPr>
                <w:b/>
                <w:bCs/>
                <w:sz w:val="26"/>
                <w:szCs w:val="26"/>
                <w:lang w:val="en-US"/>
              </w:rPr>
              <w:t>Thông qua các tờ trình</w:t>
            </w:r>
          </w:p>
          <w:p w14:paraId="360F0634" w14:textId="5D8377D0" w:rsidR="0097312C" w:rsidRPr="009153B5" w:rsidRDefault="0097312C" w:rsidP="00A6128E">
            <w:pPr>
              <w:tabs>
                <w:tab w:val="left" w:pos="567"/>
                <w:tab w:val="left" w:pos="9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53B5">
              <w:rPr>
                <w:rFonts w:ascii="Times New Roman" w:hAnsi="Times New Roman"/>
                <w:sz w:val="26"/>
                <w:szCs w:val="26"/>
              </w:rPr>
              <w:t>- T</w:t>
            </w:r>
            <w:r w:rsidR="00200C7B" w:rsidRPr="009153B5">
              <w:rPr>
                <w:rFonts w:ascii="Times New Roman" w:hAnsi="Times New Roman"/>
                <w:sz w:val="26"/>
                <w:szCs w:val="26"/>
              </w:rPr>
              <w:t xml:space="preserve">hông qua </w:t>
            </w:r>
            <w:r w:rsidRPr="009153B5">
              <w:rPr>
                <w:rFonts w:ascii="Times New Roman" w:hAnsi="Times New Roman"/>
                <w:sz w:val="26"/>
                <w:szCs w:val="26"/>
              </w:rPr>
              <w:t xml:space="preserve">Báo cáo tài chính được kiểm toán của Công ty </w:t>
            </w:r>
            <w:r w:rsidR="00F345C1" w:rsidRPr="009153B5">
              <w:rPr>
                <w:rFonts w:ascii="Times New Roman" w:hAnsi="Times New Roman"/>
                <w:sz w:val="26"/>
                <w:szCs w:val="26"/>
              </w:rPr>
              <w:t>năm 20</w:t>
            </w:r>
            <w:r w:rsidR="00C071EE" w:rsidRPr="009153B5">
              <w:rPr>
                <w:rFonts w:ascii="Times New Roman" w:hAnsi="Times New Roman"/>
                <w:sz w:val="26"/>
                <w:szCs w:val="26"/>
              </w:rPr>
              <w:t>2</w:t>
            </w:r>
            <w:r w:rsidR="00946310">
              <w:rPr>
                <w:rFonts w:ascii="Times New Roman" w:hAnsi="Times New Roman"/>
                <w:sz w:val="26"/>
                <w:szCs w:val="26"/>
              </w:rPr>
              <w:t>4</w:t>
            </w:r>
            <w:r w:rsidRPr="009153B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96DD041" w14:textId="6F9468BE" w:rsidR="0097312C" w:rsidRPr="009153B5" w:rsidRDefault="0097312C" w:rsidP="00A6128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 xml:space="preserve">- Thông qua </w:t>
            </w:r>
            <w:r w:rsidRPr="009153B5">
              <w:rPr>
                <w:sz w:val="26"/>
                <w:szCs w:val="26"/>
              </w:rPr>
              <w:t xml:space="preserve">Kết quả sản xuất kinh doanh, phương án phân phối lợi nhuận, chi trả cổ tức </w:t>
            </w:r>
            <w:r w:rsidR="00F345C1" w:rsidRPr="009153B5">
              <w:rPr>
                <w:sz w:val="26"/>
                <w:szCs w:val="26"/>
              </w:rPr>
              <w:t>năm 20</w:t>
            </w:r>
            <w:r w:rsidR="00C071EE" w:rsidRPr="009153B5">
              <w:rPr>
                <w:sz w:val="26"/>
                <w:szCs w:val="26"/>
                <w:lang w:val="en-US"/>
              </w:rPr>
              <w:t>2</w:t>
            </w:r>
            <w:r w:rsidR="00946310">
              <w:rPr>
                <w:sz w:val="26"/>
                <w:szCs w:val="26"/>
                <w:lang w:val="en-US"/>
              </w:rPr>
              <w:t>4</w:t>
            </w:r>
            <w:r w:rsidRPr="009153B5">
              <w:rPr>
                <w:sz w:val="26"/>
                <w:szCs w:val="26"/>
              </w:rPr>
              <w:t xml:space="preserve"> và Kế hoạ</w:t>
            </w:r>
            <w:r w:rsidR="00F345C1" w:rsidRPr="009153B5">
              <w:rPr>
                <w:sz w:val="26"/>
                <w:szCs w:val="26"/>
              </w:rPr>
              <w:t>ch năm 20</w:t>
            </w:r>
            <w:r w:rsidR="00C071EE" w:rsidRPr="009153B5">
              <w:rPr>
                <w:sz w:val="26"/>
                <w:szCs w:val="26"/>
                <w:lang w:val="en-US"/>
              </w:rPr>
              <w:t>2</w:t>
            </w:r>
            <w:r w:rsidR="00946310">
              <w:rPr>
                <w:sz w:val="26"/>
                <w:szCs w:val="26"/>
                <w:lang w:val="en-US"/>
              </w:rPr>
              <w:t>5</w:t>
            </w:r>
            <w:r w:rsidRPr="009153B5">
              <w:rPr>
                <w:sz w:val="26"/>
                <w:szCs w:val="26"/>
                <w:lang w:val="en-US"/>
              </w:rPr>
              <w:t>;</w:t>
            </w:r>
          </w:p>
          <w:p w14:paraId="04DB45E1" w14:textId="656A1FD1" w:rsidR="00920B01" w:rsidRPr="00A6128E" w:rsidRDefault="00920B01" w:rsidP="00A6128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pacing w:val="-8"/>
                <w:sz w:val="26"/>
                <w:szCs w:val="26"/>
                <w:lang w:val="en-US"/>
              </w:rPr>
            </w:pPr>
            <w:r w:rsidRPr="00A6128E">
              <w:rPr>
                <w:spacing w:val="-8"/>
                <w:sz w:val="26"/>
                <w:szCs w:val="26"/>
                <w:lang w:val="en-US"/>
              </w:rPr>
              <w:t xml:space="preserve">- Thông qua </w:t>
            </w:r>
            <w:r w:rsidR="005F28EA" w:rsidRPr="00A6128E">
              <w:rPr>
                <w:spacing w:val="-8"/>
                <w:sz w:val="26"/>
                <w:szCs w:val="26"/>
                <w:lang w:val="en-US"/>
              </w:rPr>
              <w:t xml:space="preserve">kế hoạch </w:t>
            </w:r>
            <w:r w:rsidRPr="00A6128E">
              <w:rPr>
                <w:spacing w:val="-8"/>
                <w:sz w:val="26"/>
                <w:szCs w:val="26"/>
                <w:lang w:val="en-US"/>
              </w:rPr>
              <w:t>thù la</w:t>
            </w:r>
            <w:r w:rsidR="00033E28" w:rsidRPr="00A6128E">
              <w:rPr>
                <w:spacing w:val="-8"/>
                <w:sz w:val="26"/>
                <w:szCs w:val="26"/>
                <w:lang w:val="en-US"/>
              </w:rPr>
              <w:t xml:space="preserve">o </w:t>
            </w:r>
            <w:r w:rsidRPr="00A6128E">
              <w:rPr>
                <w:spacing w:val="-8"/>
                <w:sz w:val="26"/>
                <w:szCs w:val="26"/>
                <w:lang w:val="en-US"/>
              </w:rPr>
              <w:t>Ban kiể</w:t>
            </w:r>
            <w:r w:rsidR="00293440" w:rsidRPr="00A6128E">
              <w:rPr>
                <w:spacing w:val="-8"/>
                <w:sz w:val="26"/>
                <w:szCs w:val="26"/>
                <w:lang w:val="en-US"/>
              </w:rPr>
              <w:t>m soát năm 20</w:t>
            </w:r>
            <w:r w:rsidR="00C071EE" w:rsidRPr="00A6128E">
              <w:rPr>
                <w:spacing w:val="-8"/>
                <w:sz w:val="26"/>
                <w:szCs w:val="26"/>
                <w:lang w:val="en-US"/>
              </w:rPr>
              <w:t>2</w:t>
            </w:r>
            <w:r w:rsidR="00946310">
              <w:rPr>
                <w:spacing w:val="-8"/>
                <w:sz w:val="26"/>
                <w:szCs w:val="26"/>
                <w:lang w:val="en-US"/>
              </w:rPr>
              <w:t>4</w:t>
            </w:r>
            <w:r w:rsidR="00F345C1" w:rsidRPr="00A6128E">
              <w:rPr>
                <w:spacing w:val="-8"/>
                <w:sz w:val="26"/>
                <w:szCs w:val="26"/>
                <w:lang w:val="en-US"/>
              </w:rPr>
              <w:t>;</w:t>
            </w:r>
          </w:p>
          <w:p w14:paraId="6B146A61" w14:textId="1FD2C712" w:rsidR="005638EC" w:rsidRDefault="005638EC" w:rsidP="00A6128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 xml:space="preserve">- </w:t>
            </w:r>
            <w:r w:rsidRPr="00DC2433">
              <w:rPr>
                <w:sz w:val="26"/>
                <w:szCs w:val="28"/>
              </w:rPr>
              <w:t>Thông qua kế hoạch sử dụng lao động, quỹ tiền lương, thù lao, tiền thưởng năm 202</w:t>
            </w:r>
            <w:r w:rsidR="00946310">
              <w:rPr>
                <w:sz w:val="26"/>
                <w:szCs w:val="28"/>
                <w:lang w:val="en-US"/>
              </w:rPr>
              <w:t>4</w:t>
            </w:r>
            <w:r w:rsidRPr="00DC2433">
              <w:rPr>
                <w:sz w:val="26"/>
                <w:szCs w:val="28"/>
              </w:rPr>
              <w:t xml:space="preserve"> và Kế hoạch năm 202</w:t>
            </w:r>
            <w:r w:rsidR="00946310">
              <w:rPr>
                <w:sz w:val="26"/>
                <w:szCs w:val="28"/>
                <w:lang w:val="en-US"/>
              </w:rPr>
              <w:t>5</w:t>
            </w:r>
            <w:r>
              <w:rPr>
                <w:sz w:val="26"/>
                <w:szCs w:val="28"/>
              </w:rPr>
              <w:t>.</w:t>
            </w:r>
          </w:p>
          <w:p w14:paraId="75A033DA" w14:textId="4EEA2D51" w:rsidR="00A6128E" w:rsidRDefault="00A6128E" w:rsidP="00A6128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- Thông qua đề xuất đơn vị kiểm toán BCTC năm 202</w:t>
            </w:r>
            <w:r w:rsidR="00946310">
              <w:rPr>
                <w:sz w:val="26"/>
                <w:szCs w:val="26"/>
                <w:lang w:val="en-US"/>
              </w:rPr>
              <w:t>4</w:t>
            </w:r>
            <w:r w:rsidRPr="009153B5">
              <w:rPr>
                <w:sz w:val="26"/>
                <w:szCs w:val="26"/>
                <w:lang w:val="en-US"/>
              </w:rPr>
              <w:t xml:space="preserve"> và ủy quyền cho HĐQT lựa chọn đơn vị kiểm toán phù hợp.</w:t>
            </w:r>
          </w:p>
          <w:p w14:paraId="0941FA6F" w14:textId="0AF9AF90" w:rsidR="004E6F3D" w:rsidRPr="001A45A8" w:rsidRDefault="001A45A8" w:rsidP="006E1587">
            <w:pPr>
              <w:widowControl w:val="0"/>
              <w:tabs>
                <w:tab w:val="left" w:pos="360"/>
              </w:tabs>
              <w:spacing w:before="120" w:after="120" w:line="300" w:lineRule="exact"/>
              <w:contextualSpacing/>
              <w:jc w:val="both"/>
              <w:rPr>
                <w:spacing w:val="-4"/>
                <w:sz w:val="26"/>
                <w:szCs w:val="28"/>
              </w:rPr>
            </w:pPr>
            <w:r w:rsidRPr="006E1587">
              <w:rPr>
                <w:rFonts w:ascii="Times New Roman" w:hAnsi="Times New Roman"/>
                <w:spacing w:val="-4"/>
                <w:sz w:val="26"/>
                <w:szCs w:val="28"/>
              </w:rPr>
              <w:t xml:space="preserve">- Thông qua việc xin chủ trương </w:t>
            </w:r>
            <w:r w:rsidR="00A6612A" w:rsidRPr="006E1587">
              <w:rPr>
                <w:rFonts w:ascii="Times New Roman" w:hAnsi="Times New Roman"/>
                <w:spacing w:val="-4"/>
                <w:sz w:val="26"/>
                <w:szCs w:val="28"/>
              </w:rPr>
              <w:t>sửa chữa nhà máy x</w:t>
            </w:r>
            <w:r w:rsidR="006E1587">
              <w:rPr>
                <w:rFonts w:ascii="Times New Roman" w:hAnsi="Times New Roman"/>
                <w:spacing w:val="-4"/>
                <w:sz w:val="26"/>
                <w:szCs w:val="28"/>
              </w:rPr>
              <w:t>ử</w:t>
            </w:r>
            <w:r w:rsidR="00A6612A" w:rsidRPr="006E1587">
              <w:rPr>
                <w:rFonts w:ascii="Times New Roman" w:hAnsi="Times New Roman"/>
                <w:spacing w:val="-4"/>
                <w:sz w:val="26"/>
                <w:szCs w:val="28"/>
              </w:rPr>
              <w:t xml:space="preserve"> lý rác thải thành phố.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D14" w14:textId="77777777" w:rsidR="00920B01" w:rsidRPr="009153B5" w:rsidRDefault="00920B01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rPr>
                <w:bCs/>
                <w:sz w:val="26"/>
                <w:szCs w:val="26"/>
                <w:lang w:val="en-US"/>
              </w:rPr>
            </w:pPr>
          </w:p>
          <w:p w14:paraId="5301106A" w14:textId="77777777" w:rsidR="00920B01" w:rsidRPr="009153B5" w:rsidRDefault="00920B01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rPr>
                <w:bCs/>
                <w:sz w:val="26"/>
                <w:szCs w:val="26"/>
                <w:lang w:val="en-US"/>
              </w:rPr>
            </w:pPr>
          </w:p>
          <w:p w14:paraId="2F641171" w14:textId="77777777" w:rsidR="004E6F3D" w:rsidRDefault="0097312C" w:rsidP="009B34E0">
            <w:pPr>
              <w:pStyle w:val="msonormalcxspmiddle"/>
              <w:shd w:val="clear" w:color="auto" w:fill="FFFFFF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</w:rPr>
              <w:t xml:space="preserve"> </w:t>
            </w:r>
          </w:p>
          <w:p w14:paraId="2395D71C" w14:textId="77777777" w:rsidR="004E6F3D" w:rsidRDefault="004E6F3D" w:rsidP="009B34E0">
            <w:pPr>
              <w:pStyle w:val="msonormalcxspmiddle"/>
              <w:shd w:val="clear" w:color="auto" w:fill="FFFFFF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6ADF9EC7" w14:textId="2CFDE70E" w:rsidR="00B911F9" w:rsidRPr="009153B5" w:rsidRDefault="0097312C" w:rsidP="004E6F3D">
            <w:pPr>
              <w:pStyle w:val="msonormalcxspmiddle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T</w:t>
            </w:r>
            <w:r w:rsidR="00B911F9" w:rsidRPr="009153B5">
              <w:rPr>
                <w:bCs/>
                <w:sz w:val="26"/>
                <w:szCs w:val="26"/>
              </w:rPr>
              <w:t>hành viên Đoàn Chủ tị</w:t>
            </w:r>
            <w:r w:rsidRPr="009153B5">
              <w:rPr>
                <w:bCs/>
                <w:sz w:val="26"/>
                <w:szCs w:val="26"/>
              </w:rPr>
              <w:t>ch</w:t>
            </w:r>
          </w:p>
          <w:p w14:paraId="1FDB2431" w14:textId="77777777" w:rsidR="008C7787" w:rsidRPr="009153B5" w:rsidRDefault="008C7787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</w:tr>
      <w:tr w:rsidR="00920B01" w:rsidRPr="009153B5" w14:paraId="03BBDDDB" w14:textId="77777777" w:rsidTr="00392616">
        <w:trPr>
          <w:trHeight w:val="11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9339" w14:textId="77777777" w:rsidR="00920B01" w:rsidRPr="009153B5" w:rsidRDefault="00A6128E" w:rsidP="009B34E0">
            <w:pPr>
              <w:pStyle w:val="msonormalcxspmiddle"/>
              <w:spacing w:before="120" w:beforeAutospacing="0" w:after="12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A722" w14:textId="0E77985B" w:rsidR="005848ED" w:rsidRPr="009153B5" w:rsidRDefault="002A3B2E" w:rsidP="00C0540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="005848ED" w:rsidRPr="009153B5">
              <w:rPr>
                <w:sz w:val="26"/>
                <w:szCs w:val="26"/>
                <w:lang w:val="en-US"/>
              </w:rPr>
              <w:t xml:space="preserve"> phút</w:t>
            </w:r>
          </w:p>
          <w:p w14:paraId="09248A63" w14:textId="726682FC" w:rsidR="00920B01" w:rsidRPr="009153B5" w:rsidRDefault="00A6128E" w:rsidP="002A3B2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D351ED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  <w:lang w:val="en-US"/>
              </w:rPr>
              <w:t>h</w:t>
            </w:r>
            <w:r w:rsidR="002A3B2E">
              <w:rPr>
                <w:sz w:val="26"/>
                <w:szCs w:val="26"/>
                <w:lang w:val="en-US"/>
              </w:rPr>
              <w:t>35</w:t>
            </w:r>
            <w:r w:rsidR="00F274A2" w:rsidRPr="009153B5">
              <w:rPr>
                <w:sz w:val="26"/>
                <w:szCs w:val="26"/>
                <w:lang w:val="en-US"/>
              </w:rPr>
              <w:t>-</w:t>
            </w:r>
            <w:r w:rsidR="00212559">
              <w:rPr>
                <w:sz w:val="26"/>
                <w:szCs w:val="26"/>
                <w:lang w:val="en-US"/>
              </w:rPr>
              <w:t>1</w:t>
            </w:r>
            <w:r w:rsidR="002A3B2E">
              <w:rPr>
                <w:sz w:val="26"/>
                <w:szCs w:val="26"/>
                <w:lang w:val="en-US"/>
              </w:rPr>
              <w:t>5</w:t>
            </w:r>
            <w:r w:rsidR="00714E4A" w:rsidRPr="009153B5">
              <w:rPr>
                <w:sz w:val="26"/>
                <w:szCs w:val="26"/>
                <w:lang w:val="en-US"/>
              </w:rPr>
              <w:t>h</w:t>
            </w:r>
            <w:r w:rsidR="002A3B2E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2EF" w14:textId="77777777" w:rsidR="00920B01" w:rsidRPr="00876A48" w:rsidRDefault="00920B01" w:rsidP="00876A48">
            <w:pPr>
              <w:pStyle w:val="msonormalcxspmiddle"/>
              <w:spacing w:before="120" w:beforeAutospacing="0" w:after="0" w:afterAutospacing="0"/>
              <w:contextualSpacing/>
              <w:jc w:val="center"/>
              <w:rPr>
                <w:b/>
                <w:color w:val="000000"/>
                <w:sz w:val="26"/>
                <w:lang w:val="en-US"/>
              </w:rPr>
            </w:pPr>
            <w:r w:rsidRPr="00876A48">
              <w:rPr>
                <w:b/>
                <w:color w:val="000000"/>
                <w:sz w:val="26"/>
                <w:lang w:val="en-US"/>
              </w:rPr>
              <w:t>Thảo luận &amp; Biểu quyết</w:t>
            </w:r>
          </w:p>
          <w:p w14:paraId="292652CB" w14:textId="77777777" w:rsidR="00920B01" w:rsidRPr="00876A48" w:rsidRDefault="00920B01" w:rsidP="005638EC">
            <w:pPr>
              <w:pStyle w:val="msonormalcxspmiddle"/>
              <w:spacing w:before="80" w:beforeAutospacing="0" w:after="0" w:afterAutospacing="0"/>
              <w:contextualSpacing/>
              <w:jc w:val="both"/>
              <w:rPr>
                <w:color w:val="000000"/>
                <w:sz w:val="26"/>
                <w:lang w:val="en-US"/>
              </w:rPr>
            </w:pPr>
            <w:r w:rsidRPr="00876A48">
              <w:rPr>
                <w:color w:val="000000"/>
                <w:sz w:val="26"/>
                <w:lang w:val="en-US"/>
              </w:rPr>
              <w:t xml:space="preserve">- Phát biểu thảo luận các nội dung trong Tờ trình </w:t>
            </w:r>
          </w:p>
          <w:p w14:paraId="3E42F2AA" w14:textId="77777777" w:rsidR="00920B01" w:rsidRPr="00876A48" w:rsidRDefault="00920B01" w:rsidP="005638EC">
            <w:pPr>
              <w:pStyle w:val="msonormalcxspmiddle"/>
              <w:autoSpaceDE w:val="0"/>
              <w:autoSpaceDN w:val="0"/>
              <w:adjustRightInd w:val="0"/>
              <w:spacing w:before="80" w:beforeAutospacing="0" w:after="0" w:afterAutospacing="0"/>
              <w:contextualSpacing/>
              <w:jc w:val="both"/>
              <w:rPr>
                <w:b/>
                <w:sz w:val="26"/>
                <w:lang w:val="en-US"/>
              </w:rPr>
            </w:pPr>
            <w:r w:rsidRPr="00876A48">
              <w:rPr>
                <w:color w:val="000000"/>
                <w:sz w:val="26"/>
                <w:lang w:val="en-US"/>
              </w:rPr>
              <w:t>- Đề nghị biểu quyết thông qua các nội dung trong Tờ trình.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3116" w14:textId="77777777" w:rsidR="008C7787" w:rsidRPr="009153B5" w:rsidRDefault="0097312C" w:rsidP="009B34E0">
            <w:pPr>
              <w:pStyle w:val="msonormalcxspmiddle"/>
              <w:autoSpaceDE w:val="0"/>
              <w:autoSpaceDN w:val="0"/>
              <w:adjustRightInd w:val="0"/>
              <w:spacing w:before="120" w:beforeAutospacing="0" w:after="120" w:afterAutospacing="0" w:line="312" w:lineRule="auto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Thành viên Đoàn Chủ tịch, Cổ đông</w:t>
            </w:r>
          </w:p>
        </w:tc>
      </w:tr>
      <w:tr w:rsidR="00015050" w:rsidRPr="009153B5" w14:paraId="4A9D0264" w14:textId="77777777" w:rsidTr="00392616">
        <w:trPr>
          <w:trHeight w:val="27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CB43" w14:textId="77777777" w:rsidR="00015050" w:rsidRPr="009153B5" w:rsidRDefault="00015050" w:rsidP="00C0540A">
            <w:pPr>
              <w:pStyle w:val="msonormalcxspmiddle"/>
              <w:spacing w:before="120" w:beforeAutospacing="0" w:after="120" w:afterAutospacing="0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9153B5">
              <w:rPr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A5BA" w14:textId="77777777" w:rsidR="00015050" w:rsidRPr="009153B5" w:rsidRDefault="00015050" w:rsidP="00C0540A">
            <w:pPr>
              <w:pStyle w:val="msonormalcxspmiddle"/>
              <w:spacing w:before="120" w:beforeAutospacing="0" w:after="12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8FC" w14:textId="77777777" w:rsidR="00015050" w:rsidRPr="009153B5" w:rsidRDefault="00015050" w:rsidP="00C0540A">
            <w:pPr>
              <w:pStyle w:val="msonormalcxspmiddle"/>
              <w:spacing w:before="120" w:beforeAutospacing="0" w:after="120" w:afterAutospacing="0"/>
              <w:contextualSpacing/>
              <w:rPr>
                <w:b/>
                <w:bCs/>
                <w:sz w:val="26"/>
                <w:szCs w:val="26"/>
                <w:lang w:val="en-US"/>
              </w:rPr>
            </w:pPr>
            <w:r w:rsidRPr="009153B5">
              <w:rPr>
                <w:b/>
                <w:color w:val="000000"/>
                <w:sz w:val="26"/>
                <w:szCs w:val="26"/>
                <w:lang w:val="en-US"/>
              </w:rPr>
              <w:t>BẾ MẠC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246" w14:textId="77777777" w:rsidR="00015050" w:rsidRPr="009153B5" w:rsidRDefault="00015050" w:rsidP="00C0540A">
            <w:pPr>
              <w:pStyle w:val="msonormalcxspmiddle"/>
              <w:spacing w:before="120" w:beforeAutospacing="0" w:after="120" w:afterAutospacing="0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</w:tr>
      <w:tr w:rsidR="00920B01" w:rsidRPr="009153B5" w14:paraId="61463A0A" w14:textId="77777777" w:rsidTr="00392616">
        <w:trPr>
          <w:trHeight w:val="32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A3CD" w14:textId="77777777" w:rsidR="00920B01" w:rsidRPr="009153B5" w:rsidRDefault="00A6128E" w:rsidP="0049649A">
            <w:pPr>
              <w:pStyle w:val="msonormalcxspmiddle"/>
              <w:spacing w:before="0" w:beforeAutospacing="0" w:after="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B16A" w14:textId="77777777" w:rsidR="002B2915" w:rsidRPr="009153B5" w:rsidRDefault="002B2915" w:rsidP="00990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9153B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 phút</w:t>
            </w:r>
          </w:p>
          <w:p w14:paraId="6D93DCFD" w14:textId="76501FE1" w:rsidR="00920B01" w:rsidRPr="009153B5" w:rsidRDefault="00A6128E" w:rsidP="007A03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pacing w:val="-4"/>
                <w:sz w:val="26"/>
                <w:szCs w:val="26"/>
                <w:lang w:val="en-US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>1</w:t>
            </w:r>
            <w:r w:rsidR="007A0366">
              <w:rPr>
                <w:spacing w:val="-4"/>
                <w:sz w:val="26"/>
                <w:szCs w:val="26"/>
                <w:lang w:val="en-US"/>
              </w:rPr>
              <w:t>5</w:t>
            </w:r>
            <w:r>
              <w:rPr>
                <w:spacing w:val="-4"/>
                <w:sz w:val="26"/>
                <w:szCs w:val="26"/>
                <w:lang w:val="en-US"/>
              </w:rPr>
              <w:t>h</w:t>
            </w:r>
            <w:r w:rsidR="007A0366">
              <w:rPr>
                <w:spacing w:val="-4"/>
                <w:sz w:val="26"/>
                <w:szCs w:val="26"/>
                <w:lang w:val="en-US"/>
              </w:rPr>
              <w:t>5</w:t>
            </w:r>
            <w:r>
              <w:rPr>
                <w:spacing w:val="-4"/>
                <w:sz w:val="26"/>
                <w:szCs w:val="26"/>
                <w:lang w:val="en-US"/>
              </w:rPr>
              <w:t>0-16h</w:t>
            </w:r>
            <w:r w:rsidR="007A0366">
              <w:rPr>
                <w:spacing w:val="-4"/>
                <w:sz w:val="26"/>
                <w:szCs w:val="26"/>
                <w:lang w:val="en-US"/>
              </w:rPr>
              <w:t>0</w:t>
            </w:r>
            <w:r w:rsidR="00D351ED">
              <w:rPr>
                <w:spacing w:val="-4"/>
                <w:sz w:val="26"/>
                <w:szCs w:val="26"/>
                <w:lang w:val="en-US"/>
              </w:rPr>
              <w:t>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B990" w14:textId="77777777" w:rsidR="00920B01" w:rsidRPr="009153B5" w:rsidRDefault="00037BD0" w:rsidP="00920B3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pacing w:val="-4"/>
                <w:sz w:val="26"/>
                <w:szCs w:val="26"/>
                <w:lang w:val="en-US"/>
              </w:rPr>
            </w:pPr>
            <w:r w:rsidRPr="009153B5">
              <w:rPr>
                <w:spacing w:val="-4"/>
                <w:sz w:val="26"/>
                <w:szCs w:val="26"/>
                <w:lang w:val="en-US"/>
              </w:rPr>
              <w:t xml:space="preserve">Thông qua </w:t>
            </w:r>
            <w:r w:rsidR="00920B37" w:rsidRPr="009153B5">
              <w:rPr>
                <w:spacing w:val="-4"/>
                <w:sz w:val="26"/>
                <w:szCs w:val="26"/>
                <w:lang w:val="en-US"/>
              </w:rPr>
              <w:t xml:space="preserve">Biên bản </w:t>
            </w:r>
            <w:r w:rsidR="003762CF" w:rsidRPr="009153B5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="00920B01" w:rsidRPr="009153B5">
              <w:rPr>
                <w:spacing w:val="-4"/>
                <w:sz w:val="26"/>
                <w:szCs w:val="26"/>
                <w:lang w:val="en-US"/>
              </w:rPr>
              <w:t xml:space="preserve">và </w:t>
            </w:r>
            <w:r w:rsidR="00920B37" w:rsidRPr="009153B5">
              <w:rPr>
                <w:spacing w:val="-4"/>
                <w:sz w:val="26"/>
                <w:szCs w:val="26"/>
                <w:lang w:val="en-US"/>
              </w:rPr>
              <w:t xml:space="preserve">Nghị quyết </w:t>
            </w:r>
            <w:r w:rsidRPr="009153B5">
              <w:rPr>
                <w:spacing w:val="-4"/>
                <w:sz w:val="26"/>
                <w:szCs w:val="26"/>
                <w:lang w:val="en-US"/>
              </w:rPr>
              <w:t xml:space="preserve"> họp ĐHĐCĐ</w:t>
            </w:r>
            <w:r w:rsidR="00920B01" w:rsidRPr="009153B5">
              <w:rPr>
                <w:spacing w:val="-4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B9A1" w14:textId="77777777" w:rsidR="00920B01" w:rsidRPr="009153B5" w:rsidRDefault="00920B01" w:rsidP="0049649A">
            <w:pPr>
              <w:pStyle w:val="msonormalcxspmiddle"/>
              <w:spacing w:before="0" w:beforeAutospacing="0" w:after="0" w:afterAutospacing="0" w:line="312" w:lineRule="auto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Thư ký Đại hộ</w:t>
            </w:r>
            <w:r w:rsidR="00FC28FD" w:rsidRPr="009153B5">
              <w:rPr>
                <w:bCs/>
                <w:sz w:val="26"/>
                <w:szCs w:val="26"/>
                <w:lang w:val="en-US"/>
              </w:rPr>
              <w:t>i</w:t>
            </w:r>
          </w:p>
        </w:tc>
      </w:tr>
      <w:tr w:rsidR="00FC28FD" w:rsidRPr="009153B5" w14:paraId="795D3D9C" w14:textId="77777777" w:rsidTr="00392616">
        <w:trPr>
          <w:trHeight w:val="27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8B1" w14:textId="77777777" w:rsidR="00FC28FD" w:rsidRPr="009153B5" w:rsidRDefault="00A6128E" w:rsidP="00876A48">
            <w:pPr>
              <w:pStyle w:val="msonormalcxspmiddle"/>
              <w:spacing w:before="120" w:beforeAutospacing="0" w:after="120" w:afterAutospacing="0" w:line="312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E032" w14:textId="77777777" w:rsidR="005D4F29" w:rsidRPr="009153B5" w:rsidRDefault="005D4F29" w:rsidP="00990D4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1</w:t>
            </w:r>
            <w:r w:rsidR="009153B5">
              <w:rPr>
                <w:sz w:val="26"/>
                <w:szCs w:val="26"/>
                <w:lang w:val="en-US"/>
              </w:rPr>
              <w:t>0</w:t>
            </w:r>
            <w:r w:rsidRPr="009153B5">
              <w:rPr>
                <w:sz w:val="26"/>
                <w:szCs w:val="26"/>
                <w:lang w:val="en-US"/>
              </w:rPr>
              <w:t xml:space="preserve"> phút</w:t>
            </w:r>
          </w:p>
          <w:p w14:paraId="5B62953C" w14:textId="4CF56596" w:rsidR="00FC28FD" w:rsidRPr="009153B5" w:rsidRDefault="00A6128E" w:rsidP="007A03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16h</w:t>
            </w:r>
            <w:r w:rsidR="007A0366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5-16h</w:t>
            </w:r>
            <w:r w:rsidR="007A0366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C0A" w14:textId="77777777" w:rsidR="00FC28FD" w:rsidRPr="009153B5" w:rsidRDefault="00FC28FD" w:rsidP="009B34E0">
            <w:pPr>
              <w:pStyle w:val="msonormalcxspmiddle"/>
              <w:spacing w:before="120" w:beforeAutospacing="0" w:after="120" w:afterAutospacing="0" w:line="312" w:lineRule="auto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9153B5">
              <w:rPr>
                <w:sz w:val="26"/>
                <w:szCs w:val="26"/>
                <w:lang w:val="en-US"/>
              </w:rPr>
              <w:t>Tuyên bố bế mạc Đại hội</w:t>
            </w:r>
            <w:r w:rsidR="005E67C5" w:rsidRPr="009153B5">
              <w:rPr>
                <w:sz w:val="26"/>
                <w:szCs w:val="26"/>
                <w:lang w:val="en-US"/>
              </w:rPr>
              <w:t>, chào cờ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564" w14:textId="77777777" w:rsidR="00FC28FD" w:rsidRPr="009153B5" w:rsidRDefault="007A071D" w:rsidP="009B34E0">
            <w:pPr>
              <w:pStyle w:val="msonormalcxspmiddle"/>
              <w:spacing w:before="120" w:beforeAutospacing="0" w:after="120" w:afterAutospacing="0" w:line="312" w:lineRule="auto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  <w:r w:rsidRPr="009153B5">
              <w:rPr>
                <w:bCs/>
                <w:sz w:val="26"/>
                <w:szCs w:val="26"/>
                <w:lang w:val="en-US"/>
              </w:rPr>
              <w:t>Chủ tọa Đại hội</w:t>
            </w:r>
          </w:p>
        </w:tc>
      </w:tr>
    </w:tbl>
    <w:p w14:paraId="0911732D" w14:textId="77777777" w:rsidR="00F623F0" w:rsidRPr="009153B5" w:rsidRDefault="00F623F0" w:rsidP="00AC496B">
      <w:pPr>
        <w:spacing w:before="20" w:after="20" w:line="240" w:lineRule="auto"/>
        <w:rPr>
          <w:sz w:val="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6912"/>
      </w:tblGrid>
      <w:tr w:rsidR="00F623F0" w:rsidRPr="008124D7" w14:paraId="4C6FD20C" w14:textId="77777777" w:rsidTr="00853792">
        <w:tc>
          <w:tcPr>
            <w:tcW w:w="2160" w:type="dxa"/>
            <w:shd w:val="clear" w:color="auto" w:fill="auto"/>
          </w:tcPr>
          <w:p w14:paraId="7D7C2F3B" w14:textId="77777777" w:rsidR="00F623F0" w:rsidRPr="009153B5" w:rsidRDefault="00F623F0" w:rsidP="008124D7">
            <w:pPr>
              <w:spacing w:before="20" w:after="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shd w:val="clear" w:color="auto" w:fill="auto"/>
          </w:tcPr>
          <w:p w14:paraId="202CD8E1" w14:textId="77777777" w:rsidR="003E2979" w:rsidRPr="009153B5" w:rsidRDefault="00F623F0" w:rsidP="007373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3B5">
              <w:rPr>
                <w:rFonts w:ascii="Times New Roman" w:hAnsi="Times New Roman"/>
                <w:sz w:val="26"/>
                <w:szCs w:val="26"/>
              </w:rPr>
              <w:t xml:space="preserve">TM. </w:t>
            </w:r>
            <w:r w:rsidR="003E2979" w:rsidRPr="009153B5">
              <w:rPr>
                <w:rFonts w:ascii="Times New Roman" w:hAnsi="Times New Roman"/>
                <w:sz w:val="26"/>
                <w:szCs w:val="26"/>
              </w:rPr>
              <w:t xml:space="preserve">BAN TỔ CHỨC </w:t>
            </w:r>
            <w:r w:rsidRPr="009153B5">
              <w:rPr>
                <w:rFonts w:ascii="Times New Roman" w:hAnsi="Times New Roman"/>
                <w:sz w:val="26"/>
                <w:szCs w:val="26"/>
              </w:rPr>
              <w:t xml:space="preserve">ĐẠI HỘI ĐỒNG CỔ ĐÔNG </w:t>
            </w:r>
          </w:p>
          <w:p w14:paraId="7388FFAF" w14:textId="77777777" w:rsidR="007A071D" w:rsidRPr="009153B5" w:rsidRDefault="007A071D" w:rsidP="00737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3B5">
              <w:rPr>
                <w:rFonts w:ascii="Times New Roman" w:hAnsi="Times New Roman"/>
                <w:b/>
                <w:sz w:val="26"/>
                <w:szCs w:val="26"/>
              </w:rPr>
              <w:t>CHỦ TỊCH HĐQT</w:t>
            </w:r>
          </w:p>
          <w:p w14:paraId="69C5D582" w14:textId="77777777" w:rsidR="00F623F0" w:rsidRPr="009153B5" w:rsidRDefault="00F623F0" w:rsidP="008124D7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9CBCA8" w14:textId="77777777" w:rsidR="00F623F0" w:rsidRPr="00A6128E" w:rsidRDefault="00F623F0" w:rsidP="00784D53">
            <w:pPr>
              <w:spacing w:before="20" w:after="20" w:line="240" w:lineRule="auto"/>
              <w:rPr>
                <w:rFonts w:ascii="Times New Roman" w:hAnsi="Times New Roman"/>
                <w:b/>
                <w:sz w:val="92"/>
                <w:szCs w:val="26"/>
              </w:rPr>
            </w:pPr>
          </w:p>
          <w:p w14:paraId="48FE7077" w14:textId="77777777" w:rsidR="00C071EE" w:rsidRPr="009153B5" w:rsidRDefault="00C071EE" w:rsidP="00784D53">
            <w:pPr>
              <w:spacing w:before="20" w:after="20" w:line="240" w:lineRule="auto"/>
              <w:rPr>
                <w:rFonts w:ascii="Times New Roman" w:hAnsi="Times New Roman"/>
                <w:b/>
                <w:sz w:val="14"/>
                <w:szCs w:val="26"/>
              </w:rPr>
            </w:pPr>
          </w:p>
          <w:p w14:paraId="642D7399" w14:textId="77777777" w:rsidR="00BB6413" w:rsidRPr="009153B5" w:rsidRDefault="00BB6413" w:rsidP="00324720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8"/>
                <w:szCs w:val="26"/>
              </w:rPr>
            </w:pPr>
          </w:p>
          <w:p w14:paraId="3EB8A3C7" w14:textId="77777777" w:rsidR="007A071D" w:rsidRPr="00324720" w:rsidRDefault="00FD3879" w:rsidP="00324720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3B5">
              <w:rPr>
                <w:rFonts w:ascii="Times New Roman" w:hAnsi="Times New Roman"/>
                <w:b/>
                <w:sz w:val="26"/>
                <w:szCs w:val="26"/>
              </w:rPr>
              <w:t>Nguyễn Xuân Minh</w:t>
            </w:r>
          </w:p>
        </w:tc>
      </w:tr>
    </w:tbl>
    <w:p w14:paraId="2BE1037D" w14:textId="77777777" w:rsidR="007A0366" w:rsidRDefault="007A0366" w:rsidP="006721C6">
      <w:pPr>
        <w:spacing w:before="20" w:after="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CA110B4" w14:textId="49D01821" w:rsidR="007A0366" w:rsidRPr="007A0366" w:rsidRDefault="007A0366" w:rsidP="007A0366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sectPr w:rsidR="007A0366" w:rsidRPr="007A0366" w:rsidSect="00392616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60B86" w14:textId="77777777" w:rsidR="005902E9" w:rsidRDefault="005902E9">
      <w:r>
        <w:separator/>
      </w:r>
    </w:p>
  </w:endnote>
  <w:endnote w:type="continuationSeparator" w:id="0">
    <w:p w14:paraId="52141201" w14:textId="77777777" w:rsidR="005902E9" w:rsidRDefault="0059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28D9E" w14:textId="77777777" w:rsidR="00DC32C5" w:rsidRDefault="00D35E6C" w:rsidP="000C00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32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7FD9B7" w14:textId="77777777" w:rsidR="00DC32C5" w:rsidRDefault="00DC32C5" w:rsidP="000C00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A0877" w14:textId="77777777" w:rsidR="00DC32C5" w:rsidRDefault="00D35E6C" w:rsidP="000C00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32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5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C393A0" w14:textId="77777777" w:rsidR="00DC32C5" w:rsidRDefault="00DC32C5" w:rsidP="000C00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2EA46" w14:textId="77777777" w:rsidR="005902E9" w:rsidRDefault="005902E9">
      <w:r>
        <w:separator/>
      </w:r>
    </w:p>
  </w:footnote>
  <w:footnote w:type="continuationSeparator" w:id="0">
    <w:p w14:paraId="637861FD" w14:textId="77777777" w:rsidR="005902E9" w:rsidRDefault="0059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37C"/>
    <w:multiLevelType w:val="hybridMultilevel"/>
    <w:tmpl w:val="A6CC4EEA"/>
    <w:lvl w:ilvl="0" w:tplc="FEE07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927E0"/>
    <w:multiLevelType w:val="hybridMultilevel"/>
    <w:tmpl w:val="F9583D56"/>
    <w:lvl w:ilvl="0" w:tplc="D27C8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70554"/>
    <w:multiLevelType w:val="hybridMultilevel"/>
    <w:tmpl w:val="4E80FDF0"/>
    <w:lvl w:ilvl="0" w:tplc="38AA6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713EE"/>
    <w:multiLevelType w:val="hybridMultilevel"/>
    <w:tmpl w:val="4FF27E9E"/>
    <w:lvl w:ilvl="0" w:tplc="0926675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B0"/>
    <w:rsid w:val="000046F7"/>
    <w:rsid w:val="000070DE"/>
    <w:rsid w:val="00015050"/>
    <w:rsid w:val="00016B4C"/>
    <w:rsid w:val="00033E28"/>
    <w:rsid w:val="00037BD0"/>
    <w:rsid w:val="000520BF"/>
    <w:rsid w:val="0005569A"/>
    <w:rsid w:val="00061A4F"/>
    <w:rsid w:val="00061DEE"/>
    <w:rsid w:val="00067DA1"/>
    <w:rsid w:val="00071E75"/>
    <w:rsid w:val="000774A8"/>
    <w:rsid w:val="0008179F"/>
    <w:rsid w:val="00083786"/>
    <w:rsid w:val="000A38ED"/>
    <w:rsid w:val="000A5B35"/>
    <w:rsid w:val="000B3A92"/>
    <w:rsid w:val="000B5E0B"/>
    <w:rsid w:val="000C00B0"/>
    <w:rsid w:val="000D10A5"/>
    <w:rsid w:val="000D2D3A"/>
    <w:rsid w:val="000D5459"/>
    <w:rsid w:val="000E4536"/>
    <w:rsid w:val="000E6755"/>
    <w:rsid w:val="000F3F78"/>
    <w:rsid w:val="00110B0A"/>
    <w:rsid w:val="0011269B"/>
    <w:rsid w:val="001455B9"/>
    <w:rsid w:val="00153BB1"/>
    <w:rsid w:val="00157C2C"/>
    <w:rsid w:val="001658E5"/>
    <w:rsid w:val="00172DF9"/>
    <w:rsid w:val="00173B04"/>
    <w:rsid w:val="001838EB"/>
    <w:rsid w:val="00184D5C"/>
    <w:rsid w:val="001A45A8"/>
    <w:rsid w:val="001B4939"/>
    <w:rsid w:val="001C00CA"/>
    <w:rsid w:val="001C227A"/>
    <w:rsid w:val="001C4A9E"/>
    <w:rsid w:val="001D225B"/>
    <w:rsid w:val="001D490E"/>
    <w:rsid w:val="001D7500"/>
    <w:rsid w:val="001F3B4F"/>
    <w:rsid w:val="00200C7B"/>
    <w:rsid w:val="00201AC4"/>
    <w:rsid w:val="00204591"/>
    <w:rsid w:val="00210FB7"/>
    <w:rsid w:val="00212559"/>
    <w:rsid w:val="00230EAF"/>
    <w:rsid w:val="00231E2F"/>
    <w:rsid w:val="00234A8D"/>
    <w:rsid w:val="002409E2"/>
    <w:rsid w:val="00256692"/>
    <w:rsid w:val="0025685F"/>
    <w:rsid w:val="00293440"/>
    <w:rsid w:val="002937D2"/>
    <w:rsid w:val="002A3B2E"/>
    <w:rsid w:val="002B2915"/>
    <w:rsid w:val="002B5358"/>
    <w:rsid w:val="002C04A9"/>
    <w:rsid w:val="002F2BE4"/>
    <w:rsid w:val="002F311C"/>
    <w:rsid w:val="002F448A"/>
    <w:rsid w:val="002F7490"/>
    <w:rsid w:val="0030324F"/>
    <w:rsid w:val="003034FF"/>
    <w:rsid w:val="0030382C"/>
    <w:rsid w:val="00324720"/>
    <w:rsid w:val="00351342"/>
    <w:rsid w:val="003525F0"/>
    <w:rsid w:val="003619EA"/>
    <w:rsid w:val="00362F28"/>
    <w:rsid w:val="0036487F"/>
    <w:rsid w:val="00371509"/>
    <w:rsid w:val="003762CF"/>
    <w:rsid w:val="00380C74"/>
    <w:rsid w:val="003917DC"/>
    <w:rsid w:val="00392616"/>
    <w:rsid w:val="00392AA6"/>
    <w:rsid w:val="003B50F7"/>
    <w:rsid w:val="003C677C"/>
    <w:rsid w:val="003E2979"/>
    <w:rsid w:val="003F212C"/>
    <w:rsid w:val="003F68A9"/>
    <w:rsid w:val="00403650"/>
    <w:rsid w:val="00403835"/>
    <w:rsid w:val="00410B4D"/>
    <w:rsid w:val="00420403"/>
    <w:rsid w:val="00420A36"/>
    <w:rsid w:val="0042105E"/>
    <w:rsid w:val="00426F62"/>
    <w:rsid w:val="00430C1C"/>
    <w:rsid w:val="00442279"/>
    <w:rsid w:val="004519C7"/>
    <w:rsid w:val="00461345"/>
    <w:rsid w:val="004625BA"/>
    <w:rsid w:val="00463CC4"/>
    <w:rsid w:val="00464FFD"/>
    <w:rsid w:val="0049649A"/>
    <w:rsid w:val="00497FA2"/>
    <w:rsid w:val="004A14D9"/>
    <w:rsid w:val="004A1659"/>
    <w:rsid w:val="004B6296"/>
    <w:rsid w:val="004C163D"/>
    <w:rsid w:val="004D163D"/>
    <w:rsid w:val="004E5613"/>
    <w:rsid w:val="004E6F3D"/>
    <w:rsid w:val="004F1506"/>
    <w:rsid w:val="004F3A07"/>
    <w:rsid w:val="004F7B45"/>
    <w:rsid w:val="00513E6E"/>
    <w:rsid w:val="0053104F"/>
    <w:rsid w:val="0053529C"/>
    <w:rsid w:val="0054698D"/>
    <w:rsid w:val="0055246C"/>
    <w:rsid w:val="00560C79"/>
    <w:rsid w:val="005638EC"/>
    <w:rsid w:val="00563ADE"/>
    <w:rsid w:val="00564B70"/>
    <w:rsid w:val="00573EA0"/>
    <w:rsid w:val="005831B7"/>
    <w:rsid w:val="005848ED"/>
    <w:rsid w:val="005902E9"/>
    <w:rsid w:val="005A1AFB"/>
    <w:rsid w:val="005B3570"/>
    <w:rsid w:val="005B4F5D"/>
    <w:rsid w:val="005C4765"/>
    <w:rsid w:val="005C6E0F"/>
    <w:rsid w:val="005D4F29"/>
    <w:rsid w:val="005E03B9"/>
    <w:rsid w:val="005E08CA"/>
    <w:rsid w:val="005E22A8"/>
    <w:rsid w:val="005E67C5"/>
    <w:rsid w:val="005E7294"/>
    <w:rsid w:val="005E7AA8"/>
    <w:rsid w:val="005F28EA"/>
    <w:rsid w:val="00623EC3"/>
    <w:rsid w:val="00633B9D"/>
    <w:rsid w:val="00634DBB"/>
    <w:rsid w:val="006471BD"/>
    <w:rsid w:val="00671250"/>
    <w:rsid w:val="006721C6"/>
    <w:rsid w:val="006748FD"/>
    <w:rsid w:val="00676070"/>
    <w:rsid w:val="0069548D"/>
    <w:rsid w:val="00696602"/>
    <w:rsid w:val="006A7174"/>
    <w:rsid w:val="006A7262"/>
    <w:rsid w:val="006C1932"/>
    <w:rsid w:val="006C78E9"/>
    <w:rsid w:val="006E1587"/>
    <w:rsid w:val="006E553C"/>
    <w:rsid w:val="00700B9F"/>
    <w:rsid w:val="00704E22"/>
    <w:rsid w:val="0071156D"/>
    <w:rsid w:val="007129FE"/>
    <w:rsid w:val="007149BB"/>
    <w:rsid w:val="00714E4A"/>
    <w:rsid w:val="00723828"/>
    <w:rsid w:val="00730E1C"/>
    <w:rsid w:val="007358D0"/>
    <w:rsid w:val="007373CF"/>
    <w:rsid w:val="00764E3D"/>
    <w:rsid w:val="007663B3"/>
    <w:rsid w:val="007837D4"/>
    <w:rsid w:val="00784D53"/>
    <w:rsid w:val="00784D88"/>
    <w:rsid w:val="00792B4A"/>
    <w:rsid w:val="007A0366"/>
    <w:rsid w:val="007A071D"/>
    <w:rsid w:val="007A4DF7"/>
    <w:rsid w:val="007B0BA5"/>
    <w:rsid w:val="007B467D"/>
    <w:rsid w:val="007B5958"/>
    <w:rsid w:val="007D2141"/>
    <w:rsid w:val="007E2848"/>
    <w:rsid w:val="007F755C"/>
    <w:rsid w:val="008124D7"/>
    <w:rsid w:val="0081350E"/>
    <w:rsid w:val="00822A9C"/>
    <w:rsid w:val="0082792E"/>
    <w:rsid w:val="008412A1"/>
    <w:rsid w:val="00853792"/>
    <w:rsid w:val="00876A48"/>
    <w:rsid w:val="00880A53"/>
    <w:rsid w:val="008A423B"/>
    <w:rsid w:val="008B5E87"/>
    <w:rsid w:val="008C7787"/>
    <w:rsid w:val="008D6E1E"/>
    <w:rsid w:val="008F0D21"/>
    <w:rsid w:val="008F491C"/>
    <w:rsid w:val="00902587"/>
    <w:rsid w:val="00907B5C"/>
    <w:rsid w:val="00907FBA"/>
    <w:rsid w:val="009153B5"/>
    <w:rsid w:val="00920B01"/>
    <w:rsid w:val="00920B37"/>
    <w:rsid w:val="009423DB"/>
    <w:rsid w:val="00946310"/>
    <w:rsid w:val="0097312C"/>
    <w:rsid w:val="00990D40"/>
    <w:rsid w:val="009A57E0"/>
    <w:rsid w:val="009B34E0"/>
    <w:rsid w:val="009B7369"/>
    <w:rsid w:val="009E7B07"/>
    <w:rsid w:val="00A129DD"/>
    <w:rsid w:val="00A12E01"/>
    <w:rsid w:val="00A1413C"/>
    <w:rsid w:val="00A15227"/>
    <w:rsid w:val="00A23C17"/>
    <w:rsid w:val="00A334B7"/>
    <w:rsid w:val="00A6128E"/>
    <w:rsid w:val="00A6239D"/>
    <w:rsid w:val="00A6612A"/>
    <w:rsid w:val="00A84B90"/>
    <w:rsid w:val="00AA60A1"/>
    <w:rsid w:val="00AA7E1E"/>
    <w:rsid w:val="00AC496B"/>
    <w:rsid w:val="00AC5202"/>
    <w:rsid w:val="00AE5CC2"/>
    <w:rsid w:val="00AE6E21"/>
    <w:rsid w:val="00AF7AA9"/>
    <w:rsid w:val="00B01FF6"/>
    <w:rsid w:val="00B04515"/>
    <w:rsid w:val="00B12687"/>
    <w:rsid w:val="00B14792"/>
    <w:rsid w:val="00B20B8A"/>
    <w:rsid w:val="00B23154"/>
    <w:rsid w:val="00B234C8"/>
    <w:rsid w:val="00B4506B"/>
    <w:rsid w:val="00B47314"/>
    <w:rsid w:val="00B477D0"/>
    <w:rsid w:val="00B533A8"/>
    <w:rsid w:val="00B57B5D"/>
    <w:rsid w:val="00B87D2F"/>
    <w:rsid w:val="00B911F9"/>
    <w:rsid w:val="00BA276B"/>
    <w:rsid w:val="00BA5276"/>
    <w:rsid w:val="00BA585F"/>
    <w:rsid w:val="00BB6413"/>
    <w:rsid w:val="00BD635E"/>
    <w:rsid w:val="00BE75E8"/>
    <w:rsid w:val="00BF3F1A"/>
    <w:rsid w:val="00BF7267"/>
    <w:rsid w:val="00BF7E2C"/>
    <w:rsid w:val="00C00F99"/>
    <w:rsid w:val="00C0540A"/>
    <w:rsid w:val="00C064CD"/>
    <w:rsid w:val="00C071EE"/>
    <w:rsid w:val="00C142A7"/>
    <w:rsid w:val="00C16540"/>
    <w:rsid w:val="00C271B1"/>
    <w:rsid w:val="00C27EC0"/>
    <w:rsid w:val="00C35030"/>
    <w:rsid w:val="00C40520"/>
    <w:rsid w:val="00C41F63"/>
    <w:rsid w:val="00C4441A"/>
    <w:rsid w:val="00C562BB"/>
    <w:rsid w:val="00C716C1"/>
    <w:rsid w:val="00C84173"/>
    <w:rsid w:val="00C91BE2"/>
    <w:rsid w:val="00CA6F11"/>
    <w:rsid w:val="00CC0CD3"/>
    <w:rsid w:val="00CC2387"/>
    <w:rsid w:val="00CE125C"/>
    <w:rsid w:val="00CE1E92"/>
    <w:rsid w:val="00CE716B"/>
    <w:rsid w:val="00D0001C"/>
    <w:rsid w:val="00D0795E"/>
    <w:rsid w:val="00D142BA"/>
    <w:rsid w:val="00D1701B"/>
    <w:rsid w:val="00D2018D"/>
    <w:rsid w:val="00D255D7"/>
    <w:rsid w:val="00D3328E"/>
    <w:rsid w:val="00D351ED"/>
    <w:rsid w:val="00D35E6C"/>
    <w:rsid w:val="00D40E00"/>
    <w:rsid w:val="00D4685A"/>
    <w:rsid w:val="00D4799C"/>
    <w:rsid w:val="00D521D2"/>
    <w:rsid w:val="00D5463C"/>
    <w:rsid w:val="00D57AB6"/>
    <w:rsid w:val="00D621ED"/>
    <w:rsid w:val="00D70AED"/>
    <w:rsid w:val="00D92FA3"/>
    <w:rsid w:val="00DA2F48"/>
    <w:rsid w:val="00DC32C5"/>
    <w:rsid w:val="00DD765B"/>
    <w:rsid w:val="00E10036"/>
    <w:rsid w:val="00E16C40"/>
    <w:rsid w:val="00E44AF1"/>
    <w:rsid w:val="00E477A0"/>
    <w:rsid w:val="00E55C7F"/>
    <w:rsid w:val="00E6006C"/>
    <w:rsid w:val="00E61BC0"/>
    <w:rsid w:val="00E63D84"/>
    <w:rsid w:val="00E8557A"/>
    <w:rsid w:val="00E925BF"/>
    <w:rsid w:val="00EB1CB4"/>
    <w:rsid w:val="00EB5E70"/>
    <w:rsid w:val="00EC7154"/>
    <w:rsid w:val="00ED0A02"/>
    <w:rsid w:val="00ED7CF7"/>
    <w:rsid w:val="00EE1354"/>
    <w:rsid w:val="00EE20F9"/>
    <w:rsid w:val="00EE5234"/>
    <w:rsid w:val="00F0605B"/>
    <w:rsid w:val="00F25CCF"/>
    <w:rsid w:val="00F274A2"/>
    <w:rsid w:val="00F345C1"/>
    <w:rsid w:val="00F61D91"/>
    <w:rsid w:val="00F623F0"/>
    <w:rsid w:val="00F733C7"/>
    <w:rsid w:val="00F81ADB"/>
    <w:rsid w:val="00F91BBC"/>
    <w:rsid w:val="00F93FE5"/>
    <w:rsid w:val="00F9738B"/>
    <w:rsid w:val="00FA1BEC"/>
    <w:rsid w:val="00FA46FC"/>
    <w:rsid w:val="00FB0E55"/>
    <w:rsid w:val="00FC1D92"/>
    <w:rsid w:val="00FC28FD"/>
    <w:rsid w:val="00FC448F"/>
    <w:rsid w:val="00FD2816"/>
    <w:rsid w:val="00FD3879"/>
    <w:rsid w:val="00FF0B9F"/>
    <w:rsid w:val="00FF0D15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70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0B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0C00B0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vi-VN" w:eastAsia="ko-KR"/>
    </w:rPr>
  </w:style>
  <w:style w:type="paragraph" w:styleId="Footer">
    <w:name w:val="footer"/>
    <w:basedOn w:val="Normal"/>
    <w:rsid w:val="000C00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00B0"/>
  </w:style>
  <w:style w:type="paragraph" w:styleId="BalloonText">
    <w:name w:val="Balloon Text"/>
    <w:basedOn w:val="Normal"/>
    <w:link w:val="BalloonTextChar"/>
    <w:rsid w:val="00A1522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1522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F62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6006C"/>
    <w:rPr>
      <w:rFonts w:eastAsia="Times New Roman"/>
      <w:b/>
      <w:bCs/>
      <w:kern w:val="36"/>
      <w:sz w:val="48"/>
      <w:szCs w:val="48"/>
    </w:rPr>
  </w:style>
  <w:style w:type="paragraph" w:styleId="BodyText2">
    <w:name w:val="Body Text 2"/>
    <w:basedOn w:val="Normal"/>
    <w:link w:val="BodyText2Char"/>
    <w:rsid w:val="00E6006C"/>
    <w:pPr>
      <w:spacing w:after="120" w:line="480" w:lineRule="auto"/>
    </w:pPr>
    <w:rPr>
      <w:rFonts w:ascii=".VnTime" w:eastAsia="Times New Roman" w:hAnsi=".VnTime"/>
      <w:sz w:val="28"/>
      <w:szCs w:val="28"/>
    </w:rPr>
  </w:style>
  <w:style w:type="character" w:customStyle="1" w:styleId="BodyText2Char">
    <w:name w:val="Body Text 2 Char"/>
    <w:link w:val="BodyText2"/>
    <w:rsid w:val="00E6006C"/>
    <w:rPr>
      <w:rFonts w:ascii=".VnTime" w:eastAsia="Times New Roman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7A0366"/>
    <w:pPr>
      <w:ind w:left="720"/>
      <w:contextualSpacing/>
    </w:pPr>
  </w:style>
  <w:style w:type="paragraph" w:styleId="NoSpacing">
    <w:name w:val="No Spacing"/>
    <w:uiPriority w:val="1"/>
    <w:qFormat/>
    <w:rsid w:val="002F448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0B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0C00B0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vi-VN" w:eastAsia="ko-KR"/>
    </w:rPr>
  </w:style>
  <w:style w:type="paragraph" w:styleId="Footer">
    <w:name w:val="footer"/>
    <w:basedOn w:val="Normal"/>
    <w:rsid w:val="000C00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00B0"/>
  </w:style>
  <w:style w:type="paragraph" w:styleId="BalloonText">
    <w:name w:val="Balloon Text"/>
    <w:basedOn w:val="Normal"/>
    <w:link w:val="BalloonTextChar"/>
    <w:rsid w:val="00A1522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1522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F62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6006C"/>
    <w:rPr>
      <w:rFonts w:eastAsia="Times New Roman"/>
      <w:b/>
      <w:bCs/>
      <w:kern w:val="36"/>
      <w:sz w:val="48"/>
      <w:szCs w:val="48"/>
    </w:rPr>
  </w:style>
  <w:style w:type="paragraph" w:styleId="BodyText2">
    <w:name w:val="Body Text 2"/>
    <w:basedOn w:val="Normal"/>
    <w:link w:val="BodyText2Char"/>
    <w:rsid w:val="00E6006C"/>
    <w:pPr>
      <w:spacing w:after="120" w:line="480" w:lineRule="auto"/>
    </w:pPr>
    <w:rPr>
      <w:rFonts w:ascii=".VnTime" w:eastAsia="Times New Roman" w:hAnsi=".VnTime"/>
      <w:sz w:val="28"/>
      <w:szCs w:val="28"/>
    </w:rPr>
  </w:style>
  <w:style w:type="character" w:customStyle="1" w:styleId="BodyText2Char">
    <w:name w:val="Body Text 2 Char"/>
    <w:link w:val="BodyText2"/>
    <w:rsid w:val="00E6006C"/>
    <w:rPr>
      <w:rFonts w:ascii=".VnTime" w:eastAsia="Times New Roman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7A0366"/>
    <w:pPr>
      <w:ind w:left="720"/>
      <w:contextualSpacing/>
    </w:pPr>
  </w:style>
  <w:style w:type="paragraph" w:styleId="NoSpacing">
    <w:name w:val="No Spacing"/>
    <w:uiPriority w:val="1"/>
    <w:qFormat/>
    <w:rsid w:val="002F448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CEAC3-FFCD-48BB-B499-A55D2588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 TỔ CHỨC ĐHĐCĐ LẦN I</vt:lpstr>
    </vt:vector>
  </TitlesOfParts>
  <Company>t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TỔ CHỨC ĐHĐCĐ LẦN I</dc:title>
  <dc:creator>Professional</dc:creator>
  <cp:lastModifiedBy>Admin</cp:lastModifiedBy>
  <cp:revision>18</cp:revision>
  <cp:lastPrinted>2025-03-26T00:24:00Z</cp:lastPrinted>
  <dcterms:created xsi:type="dcterms:W3CDTF">2024-03-25T02:06:00Z</dcterms:created>
  <dcterms:modified xsi:type="dcterms:W3CDTF">2025-04-01T09:38:00Z</dcterms:modified>
</cp:coreProperties>
</file>